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distribute"/>
        <w:rPr>
          <w:rFonts w:hint="eastAsia" w:ascii="黑体" w:hAnsi="黑体" w:eastAsia="黑体"/>
          <w:bCs/>
          <w:color w:val="FF0000"/>
          <w:sz w:val="48"/>
          <w:szCs w:val="28"/>
        </w:rPr>
      </w:pPr>
      <w:r>
        <w:rPr>
          <w:rFonts w:hint="eastAsia" w:ascii="黑体" w:hAnsi="黑体" w:eastAsia="黑体"/>
          <w:bCs/>
          <w:color w:val="FF0000"/>
          <w:sz w:val="48"/>
          <w:szCs w:val="28"/>
        </w:rPr>
        <w:t>中共上海中医药大学委员会宣传部</w:t>
      </w:r>
    </w:p>
    <w:p>
      <w:pPr>
        <w:spacing w:line="640" w:lineRule="exact"/>
        <w:jc w:val="distribute"/>
        <w:rPr>
          <w:rFonts w:hint="eastAsia" w:ascii="黑体" w:hAnsi="黑体" w:eastAsia="黑体"/>
          <w:bCs/>
          <w:color w:val="FF0000"/>
          <w:sz w:val="48"/>
          <w:szCs w:val="28"/>
        </w:rPr>
      </w:pPr>
      <w:r>
        <w:rPr>
          <w:rFonts w:hint="eastAsia" w:ascii="黑体" w:hAnsi="黑体" w:eastAsia="黑体"/>
          <w:bCs/>
          <w:color w:val="FF0000"/>
          <w:sz w:val="48"/>
          <w:szCs w:val="28"/>
        </w:rPr>
        <w:t>中共上海中医药大学委员会学生工作部</w:t>
      </w:r>
    </w:p>
    <w:p>
      <w:pPr>
        <w:spacing w:line="640" w:lineRule="exact"/>
        <w:jc w:val="distribute"/>
        <w:rPr>
          <w:rFonts w:hint="eastAsia" w:ascii="黑体" w:hAnsi="黑体" w:eastAsia="黑体"/>
          <w:bCs/>
          <w:color w:val="FF0000"/>
          <w:sz w:val="44"/>
          <w:szCs w:val="44"/>
        </w:rPr>
      </w:pPr>
      <w:r>
        <w:rPr>
          <w:rFonts w:hint="eastAsia" w:ascii="黑体" w:hAnsi="黑体" w:eastAsia="黑体"/>
          <w:bCs/>
          <w:color w:val="FF0000"/>
          <w:sz w:val="44"/>
          <w:szCs w:val="44"/>
        </w:rPr>
        <w:t>中共上海中医药大学委员会研究生工作部</w:t>
      </w:r>
    </w:p>
    <w:p>
      <w:pPr>
        <w:spacing w:line="640" w:lineRule="exact"/>
        <w:jc w:val="distribute"/>
        <w:rPr>
          <w:rFonts w:hint="eastAsia" w:ascii="黑体" w:hAnsi="黑体" w:eastAsia="黑体"/>
          <w:bCs/>
          <w:color w:val="FF0000"/>
          <w:sz w:val="48"/>
          <w:szCs w:val="28"/>
        </w:rPr>
      </w:pPr>
      <w:r>
        <w:rPr>
          <w:rFonts w:hint="eastAsia" w:ascii="黑体" w:hAnsi="黑体" w:eastAsia="黑体"/>
          <w:bCs/>
          <w:color w:val="FF0000"/>
          <w:sz w:val="48"/>
          <w:szCs w:val="28"/>
        </w:rPr>
        <w:t>上海中医药大学教务处</w:t>
      </w:r>
    </w:p>
    <w:p>
      <w:pPr>
        <w:spacing w:line="640" w:lineRule="exact"/>
        <w:jc w:val="distribute"/>
        <w:rPr>
          <w:rFonts w:hint="eastAsia" w:ascii="黑体" w:hAnsi="黑体" w:eastAsia="黑体"/>
          <w:bCs/>
          <w:color w:val="FF0000"/>
          <w:sz w:val="48"/>
          <w:szCs w:val="28"/>
        </w:rPr>
      </w:pPr>
      <w:r>
        <w:rPr>
          <w:rFonts w:hint="eastAsia" w:ascii="黑体" w:hAnsi="黑体" w:eastAsia="黑体"/>
          <w:bCs/>
          <w:color w:val="FF0000"/>
          <w:sz w:val="48"/>
          <w:szCs w:val="28"/>
        </w:rPr>
        <w:t>共青团上海中医药大学委员会</w:t>
      </w:r>
    </w:p>
    <w:p>
      <w:pPr>
        <w:spacing w:line="640" w:lineRule="exact"/>
        <w:jc w:val="distribute"/>
        <w:rPr>
          <w:rFonts w:ascii="黑体" w:hAnsi="黑体" w:eastAsia="黑体"/>
          <w:bCs/>
          <w:color w:val="FF0000"/>
          <w:sz w:val="48"/>
          <w:szCs w:val="28"/>
        </w:rPr>
      </w:pPr>
    </w:p>
    <w:p>
      <w:pPr>
        <w:spacing w:line="640" w:lineRule="exact"/>
        <w:jc w:val="center"/>
        <w:rPr>
          <w:rFonts w:ascii="黑体" w:hAnsi="黑体" w:eastAsia="黑体"/>
          <w:bCs/>
          <w:color w:val="FF0000"/>
          <w:sz w:val="48"/>
          <w:szCs w:val="28"/>
        </w:rPr>
      </w:pPr>
      <w:r>
        <w:rPr>
          <w:rFonts w:hint="eastAsia" w:ascii="楷体_GB2312" w:eastAsia="楷体_GB2312"/>
          <w:sz w:val="28"/>
          <w:szCs w:val="28"/>
        </w:rPr>
        <w:t>上中医团委联发【202</w:t>
      </w:r>
      <w:r>
        <w:rPr>
          <w:rFonts w:hint="eastAsia" w:ascii="楷体_GB2312" w:eastAsia="楷体_GB2312"/>
          <w:sz w:val="28"/>
          <w:szCs w:val="28"/>
          <w:lang w:val="en-US" w:eastAsia="zh-CN"/>
        </w:rPr>
        <w:t>2</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号</w:t>
      </w:r>
    </w:p>
    <w:p>
      <w:pPr>
        <w:rPr>
          <w:rFonts w:ascii="黑体" w:hAnsi="黑体" w:eastAsia="黑体"/>
          <w:bCs/>
          <w:color w:val="FF0000"/>
          <w:sz w:val="48"/>
          <w:szCs w:val="28"/>
        </w:rPr>
      </w:pPr>
      <w:r>
        <w:rPr>
          <w:rFonts w:hint="eastAsia" w:ascii="楷体_GB2312" w:eastAsia="楷体_GB2312"/>
          <w:sz w:val="28"/>
          <w:szCs w:val="28"/>
        </w:rPr>
        <w:drawing>
          <wp:anchor distT="0" distB="8255" distL="114300" distR="114300" simplePos="0" relativeHeight="251659264" behindDoc="0" locked="0" layoutInCell="1" allowOverlap="1">
            <wp:simplePos x="0" y="0"/>
            <wp:positionH relativeFrom="column">
              <wp:posOffset>2252980</wp:posOffset>
            </wp:positionH>
            <wp:positionV relativeFrom="paragraph">
              <wp:posOffset>309245</wp:posOffset>
            </wp:positionV>
            <wp:extent cx="396240" cy="353695"/>
            <wp:effectExtent l="0" t="0" r="0" b="4445"/>
            <wp:wrapSquare wrapText="bothSides"/>
            <wp:docPr id="1" name="对象 1"/>
            <wp:cNvGraphicFramePr/>
            <a:graphic xmlns:a="http://schemas.openxmlformats.org/drawingml/2006/main">
              <a:graphicData uri="http://schemas.openxmlformats.org/drawingml/2006/picture">
                <pic:pic xmlns:pic="http://schemas.openxmlformats.org/drawingml/2006/picture">
                  <pic:nvPicPr>
                    <pic:cNvPr id="1" name="对象 1"/>
                    <pic:cNvPicPr/>
                  </pic:nvPicPr>
                  <pic:blipFill>
                    <a:blip r:embed="rId4"/>
                    <a:stretch>
                      <a:fillRect/>
                    </a:stretch>
                  </pic:blipFill>
                  <pic:spPr>
                    <a:xfrm>
                      <a:off x="0" y="0"/>
                      <a:ext cx="396240" cy="353695"/>
                    </a:xfrm>
                    <a:prstGeom prst="rect">
                      <a:avLst/>
                    </a:prstGeom>
                    <a:noFill/>
                    <a:ln>
                      <a:noFill/>
                    </a:ln>
                  </pic:spPr>
                </pic:pic>
              </a:graphicData>
            </a:graphic>
          </wp:anchor>
        </w:drawing>
      </w:r>
    </w:p>
    <w:p>
      <w:pPr>
        <w:rPr>
          <w:rFonts w:ascii="楷体_GB2312" w:eastAsia="楷体_GB2312"/>
          <w:sz w:val="28"/>
          <w:szCs w:val="28"/>
        </w:rPr>
      </w:pPr>
      <w:r>
        <w:rPr>
          <w:rFonts w:ascii="楷体_GB2312" w:eastAsia="楷体_GB2312"/>
          <w:sz w:val="28"/>
          <w:szCs w:val="28"/>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92710</wp:posOffset>
                </wp:positionV>
                <wp:extent cx="2022475" cy="0"/>
                <wp:effectExtent l="0" t="6350" r="4445" b="8890"/>
                <wp:wrapSquare wrapText="bothSides"/>
                <wp:docPr id="2" name="直接箭头连接符 2"/>
                <wp:cNvGraphicFramePr/>
                <a:graphic xmlns:a="http://schemas.openxmlformats.org/drawingml/2006/main">
                  <a:graphicData uri="http://schemas.microsoft.com/office/word/2010/wordprocessingShape">
                    <wps:wsp>
                      <wps:cNvCnPr/>
                      <wps:spPr>
                        <a:xfrm>
                          <a:off x="0" y="0"/>
                          <a:ext cx="2022475" cy="0"/>
                        </a:xfrm>
                        <a:prstGeom prst="straightConnector1">
                          <a:avLst/>
                        </a:prstGeom>
                        <a:ln w="127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pt;margin-top:7.3pt;height:0pt;width:159.25pt;mso-wrap-distance-bottom:0pt;mso-wrap-distance-left:9pt;mso-wrap-distance-right:9pt;mso-wrap-distance-top:0pt;z-index:251660288;mso-width-relative:page;mso-height-relative:page;" filled="f" stroked="t" coordsize="21600,21600" o:gfxdata="UEsDBAoAAAAAAIdO4kAAAAAAAAAAAAAAAAAEAAAAZHJzL1BLAwQUAAAACACHTuJASRMub9QAAAAI&#10;AQAADwAAAGRycy9kb3ducmV2LnhtbE2PsU7DQBBE+0j8w2kj0ZFzjBMh43OKCMoUGIJEt/Ettolv&#10;z/JdEvP3LKIg5c6MZt8Um8n16kxj6DwbWC4SUMS1tx03Bt5en+8eQIWIbLH3TAa+KcCmvJkVmFt/&#10;4Rc6V7FRUsIhRwNtjEOudahbchgWfiAW79OPDqOcY6PtiBcpd71Ok2StHXYsH1ocaNtSfaxOzsDT&#10;dpi48Xb/ZT+YcOfiqnrfGXM7XyaPoCJN8T8Mv/iCDqUwHfyJbVC9gTSTKVH0bA1K/PssXYE6/Am6&#10;LPT1gPIHUEsDBBQAAAAIAIdO4kDWdNUtAAIAAO0DAAAOAAAAZHJzL2Uyb0RvYy54bWytU0uOEzEQ&#10;3SNxB8t70p0WMKiVziwSwgZBJOAAju3utuSfXJ50cgkugMQKWAGr2c9pYDjGlN2ZzDBssqAX7vKn&#10;XtV7fp6d74wmWxlAOdvQ6aSkRFruhLJdQz+8Xz15QQlEZgXTzsqG7iXQ8/njR7PB17JyvdNCBoIg&#10;FurBN7SP0ddFAbyXhsHEeWlxs3XBsIjT0BUisAHRjS6qsnxeDC4IHxyXALi6HDfpATGcAujaVnG5&#10;dPzCSBtH1CA1i0gJeuWBznO3bSt5fNu2ICPRDUWmMY9YBONNGov5jNVdYL5X/NACO6WFB5wMUxaL&#10;HqGWLDJyEdQ/UEbx4MC1ccKdKUYiWRFkMS0faPOuZ15mLig1+KPo8P9g+ZvtOhAlGlpRYpnBC7/+&#10;dPn749frnz9+fbn8c/U5xd+/kSpJNXioMWNh1+EwA78OifeuDSb9kRHZZXn3R3nlLhKOi1VZVU/P&#10;nlHCb/eKu0QfIL6SzpAUNBRiYKrr48JZi5fowjTLy7avIWJpTLxNSFW1JQN6uTor8V45Q1e26AYM&#10;jUdmYLucDE4rsVJapxQI3WahA9kydMZqVeKXGCLwX8dSlSWDfjyXt0bP9JKJl1aQuPeomcWnQlMP&#10;RgpKtMSXlSIEZHVkSp9yEktrix0kkUdZU7RxYp/VzuvogtzjwbHJZvfnOfvulc5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TLm/UAAAACAEAAA8AAAAAAAAAAQAgAAAAIgAAAGRycy9kb3ducmV2&#10;LnhtbFBLAQIUABQAAAAIAIdO4kDWdNUtAAIAAO0DAAAOAAAAAAAAAAEAIAAAACMBAABkcnMvZTJv&#10;RG9jLnhtbFBLBQYAAAAABgAGAFkBAACVBQAAAAA=&#10;">
                <v:fill on="f" focussize="0,0"/>
                <v:stroke weight="1pt" color="#FF0000" joinstyle="round"/>
                <v:imagedata o:title=""/>
                <o:lock v:ext="edit" aspectratio="f"/>
                <w10:wrap type="square"/>
              </v:shape>
            </w:pict>
          </mc:Fallback>
        </mc:AlternateContent>
      </w:r>
      <w:r>
        <w:rPr>
          <w:rFonts w:ascii="楷体_GB2312" w:eastAsia="楷体_GB2312"/>
          <w:sz w:val="28"/>
          <w:szCs w:val="28"/>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86995</wp:posOffset>
                </wp:positionV>
                <wp:extent cx="2105025" cy="0"/>
                <wp:effectExtent l="0" t="6350" r="5715" b="8890"/>
                <wp:wrapSquare wrapText="bothSides"/>
                <wp:docPr id="3" name="直接箭头连接符 3"/>
                <wp:cNvGraphicFramePr/>
                <a:graphic xmlns:a="http://schemas.openxmlformats.org/drawingml/2006/main">
                  <a:graphicData uri="http://schemas.microsoft.com/office/word/2010/wordprocessingShape">
                    <wps:wsp>
                      <wps:cNvCnPr/>
                      <wps:spPr>
                        <a:xfrm>
                          <a:off x="0" y="0"/>
                          <a:ext cx="2105025" cy="0"/>
                        </a:xfrm>
                        <a:prstGeom prst="straightConnector1">
                          <a:avLst/>
                        </a:prstGeom>
                        <a:ln w="127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7.9pt;margin-top:6.85pt;height:0pt;width:165.75pt;mso-wrap-distance-bottom:0pt;mso-wrap-distance-left:9pt;mso-wrap-distance-right:9pt;mso-wrap-distance-top:0pt;z-index:251661312;mso-width-relative:page;mso-height-relative:page;" filled="f" stroked="t" coordsize="21600,21600" o:gfxdata="UEsDBAoAAAAAAIdO4kAAAAAAAAAAAAAAAAAEAAAAZHJzL1BLAwQUAAAACACHTuJAGGJradUAAAAJ&#10;AQAADwAAAGRycy9kb3ducmV2LnhtbE2PvU7DQBCEe6S8w2kj0ZFzYhIj43OKCMoUmB+JbuNbbBPf&#10;nuW7JObtWUQB5eyMZr4ttpPr1ZnG0Hk2sFwkoIhrbztuDLw8P97cgQoR2WLvmQx8UYBtObsqMLf+&#10;wk90rmKjpIRDjgbaGIdc61C35DAs/EAs3ocfHUaRY6PtiBcpd71eJclGO+xYFlocaNdSfaxOzsDD&#10;bpi48fb1074z4d7FdfW2N+Z6vkzuQUWa4l8YfvAFHUphOvgT26B6A7fpWtCjGGkGSgLZJktBHX4P&#10;uiz0/w/Kb1BLAwQUAAAACACHTuJA2jqMYAACAADtAwAADgAAAGRycy9lMm9Eb2MueG1srVNLjhMx&#10;EN0jcQfLe9KdjAZQK51ZJIQNgkjAASpud7cl/+TypJNLcAEkVsAKWM2e08BwDMruTAaGzSzohbv8&#10;qVf1np/nF3uj2U4GVM7WfDopOZNWuEbZruZv36wfPeUMI9gGtLOy5geJ/GLx8MF88JWcud7pRgZG&#10;IBarwde8j9FXRYGilwZw4ry0tNm6YCDSNHRFE2AgdKOLWVk+LgYXGh+ckIi0uho3+REx3AfQta0S&#10;cuXEpZE2jqhBaohECXvlkS9yt20rRXzVtigj0zUnpjGPVITibRqLxRyqLoDvlTi2APdp4Q4nA8pS&#10;0RPUCiKwy6D+gTJKBIeujRPhTDESyYoQi2l5R5vXPXiZuZDU6E+i4/+DFS93m8BUU/MzziwYuvDr&#10;91c/3326/vb1x8erX98/pPjLZ3aWpBo8VpSxtJtwnKHfhMR73waT/sSI7bO8h5O8ch+ZoMXZtDwv&#10;Z+eciZu94jbRB4zPpTMsBTXHGEB1fVw6a+kSXZhmeWH3AiOVpsSbhFRVWzaQl2dPSrpXAeTKltxA&#10;ofHEDG2Xk9Fp1ayV1ikFQ7dd6sB2QM5Yr0v6EkMC/utYqrIC7MdzeWv0TC+heWYbFg+eNLP0VHjq&#10;wciGMy3pZaWIAKGKoPR9TlJpbamDJPIoa4q2rjlktfM6uSD3eHRsstmf85x9+0o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Ymtp1QAAAAkBAAAPAAAAAAAAAAEAIAAAACIAAABkcnMvZG93bnJl&#10;di54bWxQSwECFAAUAAAACACHTuJA2jqMYAACAADtAwAADgAAAAAAAAABACAAAAAkAQAAZHJzL2Uy&#10;b0RvYy54bWxQSwUGAAAAAAYABgBZAQAAlgUAAAAA&#10;">
                <v:fill on="f" focussize="0,0"/>
                <v:stroke weight="1pt" color="#FF0000" joinstyle="round"/>
                <v:imagedata o:title=""/>
                <o:lock v:ext="edit" aspectratio="f"/>
                <w10:wrap type="square"/>
              </v:shape>
            </w:pict>
          </mc:Fallback>
        </mc:AlternateContent>
      </w:r>
      <w:bookmarkStart w:id="0" w:name="bookmark3"/>
      <w:bookmarkStart w:id="1" w:name="bookmark5"/>
      <w:bookmarkStart w:id="2" w:name="bookmark4"/>
    </w:p>
    <w:p>
      <w:pPr>
        <w:jc w:val="center"/>
        <w:rPr>
          <w:rFonts w:ascii="黑体" w:eastAsia="黑体"/>
          <w:b w:val="0"/>
          <w:bCs/>
          <w:sz w:val="28"/>
          <w:szCs w:val="20"/>
        </w:rPr>
      </w:pPr>
      <w:r>
        <w:rPr>
          <w:rFonts w:hint="eastAsia" w:ascii="黑体" w:hAnsi="黑体" w:eastAsia="黑体" w:cs="黑体"/>
          <w:b w:val="0"/>
          <w:bCs/>
          <w:color w:val="000000"/>
          <w:sz w:val="32"/>
          <w:szCs w:val="32"/>
        </w:rPr>
        <w:t>关于表彰202</w:t>
      </w:r>
      <w:r>
        <w:rPr>
          <w:rFonts w:hint="eastAsia" w:ascii="黑体" w:hAnsi="黑体" w:eastAsia="黑体" w:cs="黑体"/>
          <w:b w:val="0"/>
          <w:bCs/>
          <w:color w:val="000000"/>
          <w:sz w:val="32"/>
          <w:szCs w:val="32"/>
          <w:lang w:val="en-US" w:eastAsia="zh-CN"/>
        </w:rPr>
        <w:t>1</w:t>
      </w:r>
      <w:r>
        <w:rPr>
          <w:rFonts w:hint="eastAsia" w:ascii="黑体" w:hAnsi="黑体" w:eastAsia="黑体" w:cs="黑体"/>
          <w:b w:val="0"/>
          <w:bCs/>
          <w:color w:val="000000"/>
          <w:sz w:val="32"/>
          <w:szCs w:val="32"/>
        </w:rPr>
        <w:t>年上海中医药大学暑期社会实践"求实杯</w:t>
      </w:r>
      <w:r>
        <w:rPr>
          <w:rFonts w:hint="eastAsia" w:ascii="黑体" w:hAnsi="黑体" w:eastAsia="黑体" w:cs="黑体"/>
          <w:b w:val="0"/>
          <w:bCs/>
          <w:color w:val="000000"/>
          <w:sz w:val="32"/>
          <w:szCs w:val="32"/>
          <w:lang w:val="zh-CN" w:bidi="zh-CN"/>
        </w:rPr>
        <w:t>”社会</w:t>
      </w:r>
      <w:r>
        <w:rPr>
          <w:rFonts w:hint="eastAsia" w:ascii="黑体" w:hAnsi="黑体" w:eastAsia="黑体" w:cs="黑体"/>
          <w:b w:val="0"/>
          <w:bCs/>
          <w:color w:val="000000"/>
          <w:sz w:val="32"/>
          <w:szCs w:val="32"/>
        </w:rPr>
        <w:t>实践大赛</w:t>
      </w:r>
      <w:r>
        <w:rPr>
          <w:rFonts w:hint="eastAsia" w:ascii="黑体" w:hAnsi="黑体" w:eastAsia="黑体" w:cs="黑体"/>
          <w:b w:val="0"/>
          <w:bCs/>
          <w:color w:val="000000"/>
          <w:sz w:val="32"/>
          <w:szCs w:val="32"/>
          <w:lang w:bidi="en-US"/>
        </w:rPr>
        <w:t>一</w:t>
      </w:r>
      <w:r>
        <w:rPr>
          <w:rFonts w:hint="eastAsia" w:ascii="黑体" w:hAnsi="黑体" w:eastAsia="黑体" w:cs="黑体"/>
          <w:b w:val="0"/>
          <w:bCs/>
          <w:color w:val="000000"/>
          <w:sz w:val="32"/>
          <w:szCs w:val="32"/>
        </w:rPr>
        <w:t>、二、三等奖、优秀指导教师、先进个人的决定</w:t>
      </w:r>
      <w:bookmarkEnd w:id="0"/>
      <w:bookmarkEnd w:id="1"/>
      <w:bookmarkEnd w:id="2"/>
    </w:p>
    <w:p>
      <w:pPr>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各学院、研究院（所）、附属医院团委（团总支）、研究生联合团总支：</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为深入学习贯彻习近平新时代中国特色社会主义思想，引领广大青年学生在社会实践中坚定理想信念，在服务社会发展中受教育、长才干、作贡献，以实际行动践行青春力量，不忘初心悟使命，以优异成绩庆祝中国共产党成立100周年，2021年上海中医药大学暑期社会实践以“百年初心 筑梦青春”为主题，在严格遵守学校及实践地疫情防控有关工作要求下，在全国各地开展线上和线下形式</w:t>
      </w:r>
      <w:r>
        <w:rPr>
          <w:rFonts w:hint="eastAsia" w:ascii="仿宋" w:hAnsi="仿宋" w:eastAsia="仿宋" w:cs="仿宋"/>
          <w:b w:val="0"/>
          <w:bCs/>
          <w:color w:val="000000"/>
          <w:sz w:val="28"/>
          <w:szCs w:val="28"/>
          <w:lang w:val="en-US" w:eastAsia="zh-CN"/>
        </w:rPr>
        <w:t>相</w:t>
      </w:r>
      <w:r>
        <w:rPr>
          <w:rFonts w:hint="eastAsia" w:ascii="仿宋" w:hAnsi="仿宋" w:eastAsia="仿宋" w:cs="仿宋"/>
          <w:b w:val="0"/>
          <w:bCs/>
          <w:color w:val="000000"/>
          <w:sz w:val="28"/>
          <w:szCs w:val="28"/>
        </w:rPr>
        <w:t>结合的社会实践活动。本次社会实践活动坚持“受教育、长才干、作贡献”的宗旨，按照“按需设项，据项组团，双向受益”的原则，围绕深入学习贯彻习近平新时代中国特色社会主义思想，聚焦中国共产党建党100周年及新中国成立以来的巨大成就，引导我校大学生深入基层、深入群众，深入实际，组织开展了一系列形式多样的社会实践活动，努力扩大活动覆盖面、增加活动多样性、提高活动实效性，获得更好的育人效果和社会反馈，同时也在深入基层、服务基层的过程中涌现了一大批优秀项目、先进集体和个人。</w:t>
      </w:r>
    </w:p>
    <w:p>
      <w:pPr>
        <w:pStyle w:val="8"/>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left"/>
        <w:textAlignment w:val="auto"/>
        <w:rPr>
          <w:rFonts w:hint="eastAsia" w:ascii="仿宋" w:hAnsi="仿宋" w:eastAsia="仿宋" w:cs="仿宋"/>
          <w:b w:val="0"/>
          <w:bCs/>
          <w:color w:val="000000"/>
          <w:sz w:val="28"/>
          <w:szCs w:val="28"/>
          <w:highlight w:val="none"/>
        </w:rPr>
      </w:pPr>
      <w:r>
        <w:rPr>
          <w:rFonts w:hint="eastAsia" w:ascii="仿宋" w:hAnsi="仿宋" w:eastAsia="仿宋" w:cs="仿宋"/>
          <w:b w:val="0"/>
          <w:bCs/>
          <w:color w:val="000000"/>
          <w:sz w:val="28"/>
          <w:szCs w:val="28"/>
        </w:rPr>
        <w:t>经各单位积极推荐申报，学校组织评选，授予护理学院团委《穿越百年的药箱：解锁信仰密码，讲好初心故事》、康复医学院团委《结小爱，“筑”新巢——上海市空巢老人居家安全环境改造服务》暑期社会实践项目一等奖；授予中药学院团委《“芪迹”见证西海固之变》等4个项目暑期社会实践项目二等奖；授予马克思主义学院团委《光耀长征路——加强党的建设，传承长征精神》等7个项目暑期社会实践项目三等奖；授予</w:t>
      </w:r>
      <w:r>
        <w:rPr>
          <w:rFonts w:hint="eastAsia" w:ascii="仿宋" w:hAnsi="仿宋" w:eastAsia="仿宋" w:cs="仿宋"/>
          <w:b w:val="0"/>
          <w:bCs/>
          <w:color w:val="000000"/>
          <w:sz w:val="28"/>
          <w:szCs w:val="28"/>
          <w:lang w:val="en-US" w:eastAsia="zh-CN"/>
        </w:rPr>
        <w:t>张嘉倩</w:t>
      </w:r>
      <w:r>
        <w:rPr>
          <w:rFonts w:hint="eastAsia" w:ascii="仿宋" w:hAnsi="仿宋" w:eastAsia="仿宋" w:cs="仿宋"/>
          <w:b w:val="0"/>
          <w:bCs/>
          <w:color w:val="000000"/>
          <w:sz w:val="28"/>
          <w:szCs w:val="28"/>
        </w:rPr>
        <w:t>、姚广涛等</w:t>
      </w:r>
      <w:r>
        <w:rPr>
          <w:rFonts w:hint="eastAsia" w:ascii="仿宋" w:hAnsi="仿宋" w:eastAsia="仿宋" w:cs="仿宋"/>
          <w:b w:val="0"/>
          <w:bCs/>
          <w:color w:val="000000"/>
          <w:sz w:val="28"/>
          <w:szCs w:val="28"/>
          <w:highlight w:val="none"/>
        </w:rPr>
        <w:t>1</w:t>
      </w:r>
      <w:r>
        <w:rPr>
          <w:rFonts w:hint="eastAsia" w:ascii="仿宋" w:hAnsi="仿宋" w:eastAsia="仿宋" w:cs="仿宋"/>
          <w:b w:val="0"/>
          <w:bCs/>
          <w:color w:val="000000"/>
          <w:sz w:val="28"/>
          <w:szCs w:val="28"/>
          <w:highlight w:val="none"/>
          <w:lang w:val="en-US" w:eastAsia="zh-CN"/>
        </w:rPr>
        <w:t>5</w:t>
      </w:r>
      <w:r>
        <w:rPr>
          <w:rFonts w:hint="eastAsia" w:ascii="仿宋" w:hAnsi="仿宋" w:eastAsia="仿宋" w:cs="仿宋"/>
          <w:b w:val="0"/>
          <w:bCs/>
          <w:color w:val="000000"/>
          <w:sz w:val="28"/>
          <w:szCs w:val="28"/>
          <w:highlight w:val="none"/>
        </w:rPr>
        <w:t>位同志暑期社会实践“优秀指导老师”称号；授予刘昆丽、</w:t>
      </w:r>
      <w:r>
        <w:rPr>
          <w:rFonts w:hint="eastAsia" w:ascii="仿宋" w:hAnsi="仿宋" w:eastAsia="仿宋" w:cs="仿宋"/>
          <w:b w:val="0"/>
          <w:bCs/>
          <w:color w:val="000000"/>
          <w:sz w:val="28"/>
          <w:szCs w:val="28"/>
          <w:highlight w:val="none"/>
          <w:lang w:val="en-US" w:eastAsia="zh-CN"/>
        </w:rPr>
        <w:t>虞颖</w:t>
      </w:r>
      <w:r>
        <w:rPr>
          <w:rFonts w:hint="eastAsia" w:ascii="仿宋" w:hAnsi="仿宋" w:eastAsia="仿宋" w:cs="仿宋"/>
          <w:b w:val="0"/>
          <w:bCs/>
          <w:color w:val="000000"/>
          <w:sz w:val="28"/>
          <w:szCs w:val="28"/>
          <w:highlight w:val="none"/>
        </w:rPr>
        <w:t>等1</w:t>
      </w:r>
      <w:r>
        <w:rPr>
          <w:rFonts w:hint="eastAsia" w:ascii="仿宋" w:hAnsi="仿宋" w:eastAsia="仿宋" w:cs="仿宋"/>
          <w:b w:val="0"/>
          <w:bCs/>
          <w:color w:val="000000"/>
          <w:sz w:val="28"/>
          <w:szCs w:val="28"/>
          <w:highlight w:val="none"/>
          <w:lang w:val="en-US" w:eastAsia="zh-CN"/>
        </w:rPr>
        <w:t>8</w:t>
      </w:r>
      <w:r>
        <w:rPr>
          <w:rFonts w:hint="eastAsia" w:ascii="仿宋" w:hAnsi="仿宋" w:eastAsia="仿宋" w:cs="仿宋"/>
          <w:b w:val="0"/>
          <w:bCs/>
          <w:color w:val="000000"/>
          <w:sz w:val="28"/>
          <w:szCs w:val="28"/>
          <w:highlight w:val="none"/>
        </w:rPr>
        <w:t>位同志暑期社会实践“先进个人”称号。</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希望以上受到表彰的集体和个人认真总结经验，继续开拓创新，</w:t>
      </w:r>
      <w:r>
        <w:rPr>
          <w:rFonts w:hint="eastAsia" w:ascii="仿宋" w:hAnsi="仿宋" w:eastAsia="仿宋" w:cs="仿宋"/>
          <w:b w:val="0"/>
          <w:bCs/>
          <w:color w:val="000000"/>
          <w:sz w:val="28"/>
          <w:szCs w:val="28"/>
          <w:lang w:val="en-US" w:eastAsia="zh-CN"/>
        </w:rPr>
        <w:t>贯彻</w:t>
      </w:r>
      <w:r>
        <w:rPr>
          <w:rFonts w:hint="eastAsia" w:ascii="仿宋" w:hAnsi="仿宋" w:eastAsia="仿宋" w:cs="仿宋"/>
          <w:b w:val="0"/>
          <w:bCs/>
          <w:color w:val="000000"/>
          <w:sz w:val="28"/>
          <w:szCs w:val="28"/>
        </w:rPr>
        <w:t>党的精神，</w:t>
      </w:r>
      <w:r>
        <w:rPr>
          <w:rFonts w:hint="eastAsia" w:ascii="仿宋" w:hAnsi="仿宋" w:eastAsia="仿宋" w:cs="仿宋"/>
          <w:b w:val="0"/>
          <w:bCs/>
          <w:color w:val="000000"/>
          <w:sz w:val="28"/>
          <w:szCs w:val="28"/>
          <w:lang w:val="en-US" w:eastAsia="zh-CN"/>
        </w:rPr>
        <w:t>不忘初心，牢记使命，</w:t>
      </w:r>
      <w:r>
        <w:rPr>
          <w:rFonts w:hint="eastAsia" w:ascii="仿宋" w:hAnsi="仿宋" w:eastAsia="仿宋" w:cs="仿宋"/>
          <w:b w:val="0"/>
          <w:bCs/>
          <w:color w:val="000000"/>
          <w:sz w:val="28"/>
          <w:szCs w:val="28"/>
        </w:rPr>
        <w:t>深入基层，服务人民，积极推动社会实践工作深入发展。同时，希望全校同学以这批先进集体和个人为榜样，打好理论基础，积极投入实践，真正做到知行合一，展现青春最美风采！</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left"/>
        <w:textAlignment w:val="auto"/>
        <w:rPr>
          <w:rFonts w:hint="eastAsia" w:ascii="仿宋" w:hAnsi="仿宋" w:eastAsia="仿宋" w:cs="仿宋"/>
          <w:b w:val="0"/>
          <w:bCs/>
          <w:color w:val="000000"/>
          <w:sz w:val="28"/>
          <w:szCs w:val="28"/>
        </w:rPr>
      </w:pP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left"/>
        <w:textAlignment w:val="auto"/>
        <w:rPr>
          <w:rFonts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附件：2021年上海中医药大学暑期社会实践获奖名单</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left"/>
        <w:textAlignment w:val="auto"/>
        <w:rPr>
          <w:rFonts w:ascii="仿宋" w:hAnsi="仿宋" w:eastAsia="仿宋" w:cs="仿宋"/>
          <w:b w:val="0"/>
          <w:bCs/>
          <w:color w:val="000000"/>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 xml:space="preserve">                    中共上海中医药大学委员会宣传部</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中共上海中医药大学委员会学生工作部</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中共上海中医药大学委员会研究生工作部</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上海中医药大学教务处</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共青团上海中医药大学委员会</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 xml:space="preserve">                             2022年2月19日</w:t>
      </w:r>
    </w:p>
    <w:p>
      <w:pPr>
        <w:pStyle w:val="8"/>
        <w:keepNext w:val="0"/>
        <w:keepLines w:val="0"/>
        <w:pageBreakBefore w:val="0"/>
        <w:widowControl w:val="0"/>
        <w:kinsoku/>
        <w:wordWrap/>
        <w:overflowPunct/>
        <w:topLinePunct w:val="0"/>
        <w:autoSpaceDE/>
        <w:autoSpaceDN/>
        <w:bidi w:val="0"/>
        <w:adjustRightInd/>
        <w:snapToGrid/>
        <w:spacing w:after="0" w:line="460" w:lineRule="exact"/>
        <w:ind w:firstLine="0"/>
        <w:jc w:val="right"/>
        <w:textAlignment w:val="auto"/>
        <w:rPr>
          <w:rFonts w:hint="eastAsia" w:ascii="仿宋" w:hAnsi="仿宋" w:eastAsia="仿宋" w:cs="仿宋"/>
          <w:b w:val="0"/>
          <w:bCs/>
          <w:color w:val="000000"/>
          <w:sz w:val="28"/>
          <w:szCs w:val="28"/>
          <w:lang w:val="en-US" w:eastAsia="zh-CN"/>
        </w:rPr>
      </w:pPr>
    </w:p>
    <w:p>
      <w:pPr>
        <w:pStyle w:val="11"/>
        <w:framePr w:wrap="auto" w:vAnchor="margin" w:hAnchor="text" w:yAlign="inline"/>
        <w:tabs>
          <w:tab w:val="left" w:pos="1080"/>
          <w:tab w:val="left" w:pos="2988"/>
          <w:tab w:val="left" w:pos="5747"/>
        </w:tabs>
        <w:spacing w:line="360" w:lineRule="auto"/>
        <w:jc w:val="left"/>
        <w:rPr>
          <w:rFonts w:ascii="仿宋" w:hAnsi="仿宋" w:eastAsia="仿宋" w:cs="仿宋"/>
          <w:sz w:val="28"/>
          <w:szCs w:val="28"/>
          <w:lang w:val="zh-TW" w:eastAsia="zh-TW"/>
        </w:rPr>
      </w:pPr>
      <w:r>
        <w:rPr>
          <w:rFonts w:ascii="黑体" w:hAnsi="黑体" w:eastAsia="黑体" w:cs="仿宋"/>
          <w:b/>
          <w:bCs/>
          <w:sz w:val="28"/>
          <w:szCs w:val="28"/>
          <w:lang w:val="zh-TW" w:eastAsia="zh-TW"/>
        </w:rPr>
        <w:t>主题词</w:t>
      </w:r>
      <w:r>
        <w:rPr>
          <w:rFonts w:ascii="黑体" w:hAnsi="黑体" w:eastAsia="黑体" w:cs="仿宋"/>
          <w:sz w:val="28"/>
          <w:szCs w:val="28"/>
          <w:lang w:val="zh-TW" w:eastAsia="zh-TW"/>
        </w:rPr>
        <w:t>：</w:t>
      </w:r>
      <w:r>
        <w:rPr>
          <w:rFonts w:ascii="仿宋" w:hAnsi="仿宋" w:eastAsia="仿宋" w:cs="仿宋"/>
          <w:sz w:val="28"/>
          <w:szCs w:val="28"/>
          <w:lang w:val="zh-TW" w:eastAsia="zh-TW"/>
        </w:rPr>
        <w:t xml:space="preserve">暑期社会实践大赛  表彰  决定 </w:t>
      </w:r>
    </w:p>
    <w:p>
      <w:pPr>
        <w:pStyle w:val="11"/>
        <w:framePr w:wrap="auto" w:vAnchor="margin" w:hAnchor="text" w:yAlign="inline"/>
        <w:tabs>
          <w:tab w:val="left" w:pos="1080"/>
          <w:tab w:val="left" w:pos="2988"/>
          <w:tab w:val="left" w:pos="5747"/>
        </w:tabs>
        <w:spacing w:line="360" w:lineRule="auto"/>
        <w:jc w:val="left"/>
        <w:rPr>
          <w:rFonts w:hint="eastAsia" w:ascii="仿宋" w:hAnsi="仿宋" w:eastAsia="仿宋" w:cs="仿宋"/>
          <w:sz w:val="28"/>
          <w:szCs w:val="28"/>
          <w:lang w:val="zh-TW"/>
        </w:rPr>
      </w:pPr>
      <w:r>
        <w:rPr>
          <w:rFonts w:ascii="黑体" w:hAnsi="黑体" w:eastAsia="黑体" w:cs="仿宋"/>
          <w:b/>
          <w:bCs/>
          <w:sz w:val="28"/>
          <w:szCs w:val="28"/>
          <w:lang w:val="zh-TW" w:eastAsia="zh-TW"/>
        </w:rPr>
        <w:t>抄送</w:t>
      </w:r>
      <w:r>
        <w:rPr>
          <w:rFonts w:ascii="黑体" w:hAnsi="黑体" w:eastAsia="黑体" w:cs="仿宋"/>
          <w:sz w:val="28"/>
          <w:szCs w:val="28"/>
          <w:lang w:val="zh-TW" w:eastAsia="zh-TW"/>
        </w:rPr>
        <w:t>：</w:t>
      </w:r>
      <w:r>
        <w:rPr>
          <w:rFonts w:ascii="仿宋" w:hAnsi="仿宋" w:eastAsia="仿宋" w:cs="仿宋"/>
          <w:sz w:val="28"/>
          <w:szCs w:val="28"/>
          <w:lang w:val="zh-TW" w:eastAsia="zh-TW"/>
        </w:rPr>
        <w:t>团市委学校部、校党委、各附院党委、各学院党</w:t>
      </w:r>
      <w:r>
        <w:rPr>
          <w:rFonts w:hint="eastAsia" w:ascii="仿宋" w:hAnsi="仿宋" w:eastAsia="仿宋" w:cs="仿宋"/>
          <w:sz w:val="28"/>
          <w:szCs w:val="28"/>
          <w:lang w:val="zh-TW"/>
        </w:rPr>
        <w:t>委（</w:t>
      </w:r>
      <w:r>
        <w:rPr>
          <w:rFonts w:ascii="仿宋" w:hAnsi="仿宋" w:eastAsia="仿宋" w:cs="仿宋"/>
          <w:sz w:val="28"/>
          <w:szCs w:val="28"/>
          <w:lang w:val="zh-TW" w:eastAsia="zh-TW"/>
        </w:rPr>
        <w:t>总支</w:t>
      </w:r>
      <w:r>
        <w:rPr>
          <w:rFonts w:hint="eastAsia" w:ascii="仿宋" w:hAnsi="仿宋" w:eastAsia="仿宋" w:cs="仿宋"/>
          <w:sz w:val="28"/>
          <w:szCs w:val="28"/>
          <w:lang w:val="zh-TW"/>
        </w:rPr>
        <w:t>）</w:t>
      </w:r>
    </w:p>
    <w:p>
      <w:pPr>
        <w:widowControl/>
        <w:jc w:val="left"/>
        <w:rPr>
          <w:rFonts w:hint="eastAsia" w:ascii="黑体" w:hAnsi="黑体" w:eastAsia="黑体" w:cs="黑体"/>
          <w:sz w:val="30"/>
          <w:szCs w:val="30"/>
          <w:lang w:val="zh-TW" w:eastAsia="zh-TW"/>
        </w:rPr>
      </w:pPr>
    </w:p>
    <w:p>
      <w:pPr>
        <w:widowControl/>
        <w:jc w:val="left"/>
        <w:rPr>
          <w:rFonts w:ascii="Times New Roman" w:eastAsia="PMingLiU"/>
          <w:b w:val="0"/>
          <w:bCs/>
          <w:sz w:val="21"/>
          <w:lang w:eastAsia="zh-TW"/>
        </w:rPr>
      </w:pPr>
      <w:r>
        <w:rPr>
          <w:rFonts w:hint="eastAsia" w:ascii="黑体" w:hAnsi="黑体" w:eastAsia="黑体" w:cs="黑体"/>
          <w:sz w:val="30"/>
          <w:szCs w:val="30"/>
          <w:lang w:val="zh-TW" w:eastAsia="zh-TW"/>
        </w:rPr>
        <w:t>附件：</w:t>
      </w:r>
      <w:r>
        <w:rPr>
          <w:rFonts w:hint="eastAsia" w:ascii="黑体" w:hAnsi="黑体" w:eastAsia="黑体" w:cs="黑体"/>
          <w:b/>
          <w:bCs/>
          <w:sz w:val="30"/>
          <w:szCs w:val="30"/>
        </w:rPr>
        <w:t>202</w:t>
      </w:r>
      <w:r>
        <w:rPr>
          <w:rFonts w:hint="eastAsia" w:ascii="黑体" w:hAnsi="黑体" w:eastAsia="黑体" w:cs="黑体"/>
          <w:b/>
          <w:bCs/>
          <w:sz w:val="30"/>
          <w:szCs w:val="30"/>
          <w:lang w:val="en-US" w:eastAsia="zh-CN"/>
        </w:rPr>
        <w:t>1</w:t>
      </w:r>
      <w:r>
        <w:rPr>
          <w:rFonts w:hint="eastAsia" w:ascii="黑体" w:hAnsi="黑体" w:eastAsia="黑体" w:cs="黑体"/>
          <w:sz w:val="30"/>
          <w:szCs w:val="30"/>
          <w:lang w:val="zh-TW" w:eastAsia="zh-TW"/>
        </w:rPr>
        <w:t>年上海中医药大学暑期社会实践活动获奖名单</w:t>
      </w:r>
    </w:p>
    <w:p>
      <w:pPr>
        <w:pStyle w:val="12"/>
        <w:framePr w:wrap="auto" w:vAnchor="margin" w:hAnchor="text" w:yAlign="inline"/>
        <w:tabs>
          <w:tab w:val="left" w:pos="1080"/>
          <w:tab w:val="left" w:pos="2988"/>
          <w:tab w:val="right" w:pos="8286"/>
        </w:tabs>
        <w:spacing w:line="360" w:lineRule="auto"/>
        <w:jc w:val="left"/>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rPr>
        <w:t>1</w:t>
      </w:r>
      <w:r>
        <w:rPr>
          <w:rFonts w:hint="eastAsia" w:ascii="仿宋" w:hAnsi="仿宋" w:eastAsia="仿宋" w:cs="仿宋"/>
          <w:b/>
          <w:bCs/>
          <w:kern w:val="2"/>
          <w:sz w:val="28"/>
          <w:szCs w:val="28"/>
        </w:rPr>
        <w:t>、“求实杯”社会实践大赛获奖项目（</w:t>
      </w:r>
      <w:r>
        <w:rPr>
          <w:rFonts w:hint="eastAsia" w:ascii="仿宋" w:hAnsi="仿宋" w:eastAsia="仿宋" w:cs="仿宋"/>
          <w:b/>
          <w:bCs/>
          <w:kern w:val="2"/>
          <w:sz w:val="28"/>
          <w:szCs w:val="28"/>
          <w:lang w:val="en-US" w:eastAsia="zh-CN"/>
        </w:rPr>
        <w:t>13</w:t>
      </w:r>
      <w:r>
        <w:rPr>
          <w:rFonts w:hint="eastAsia" w:ascii="仿宋" w:hAnsi="仿宋" w:eastAsia="仿宋" w:cs="仿宋"/>
          <w:b/>
          <w:bCs/>
          <w:kern w:val="2"/>
          <w:sz w:val="28"/>
          <w:szCs w:val="28"/>
        </w:rPr>
        <w:t>项）</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244"/>
        <w:gridCol w:w="4978"/>
        <w:gridCol w:w="2133"/>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widowControl/>
              <w:jc w:val="center"/>
              <w:rPr>
                <w:rFonts w:ascii="仿宋" w:hAnsi="仿宋" w:eastAsia="仿宋" w:cs="仿宋"/>
                <w:bCs/>
                <w:color w:val="000000"/>
                <w:kern w:val="0"/>
                <w:sz w:val="24"/>
                <w:szCs w:val="24"/>
                <w:u w:color="000000"/>
                <w:lang w:val="zh-TW"/>
              </w:rPr>
            </w:pPr>
            <w:r>
              <w:rPr>
                <w:rFonts w:hint="eastAsia" w:ascii="仿宋" w:hAnsi="仿宋" w:eastAsia="仿宋" w:cs="仿宋"/>
                <w:bCs/>
                <w:color w:val="000000"/>
                <w:kern w:val="0"/>
                <w:sz w:val="24"/>
                <w:szCs w:val="24"/>
                <w:u w:color="000000"/>
                <w:lang w:val="zh-TW" w:eastAsia="zh-TW"/>
              </w:rPr>
              <w:t>序号</w:t>
            </w:r>
          </w:p>
        </w:tc>
        <w:tc>
          <w:tcPr>
            <w:tcW w:w="582" w:type="pct"/>
            <w:vAlign w:val="center"/>
          </w:tcPr>
          <w:p>
            <w:pPr>
              <w:widowControl/>
              <w:jc w:val="center"/>
              <w:rPr>
                <w:rFonts w:ascii="仿宋" w:hAnsi="仿宋" w:eastAsia="仿宋" w:cs="仿宋"/>
                <w:bCs/>
                <w:color w:val="000000"/>
                <w:kern w:val="0"/>
                <w:sz w:val="24"/>
                <w:szCs w:val="24"/>
                <w:u w:color="000000"/>
                <w:lang w:val="zh-TW" w:eastAsia="zh-TW"/>
              </w:rPr>
            </w:pPr>
            <w:r>
              <w:rPr>
                <w:rFonts w:hint="eastAsia" w:ascii="仿宋" w:hAnsi="仿宋" w:eastAsia="仿宋" w:cs="仿宋"/>
                <w:bCs/>
                <w:color w:val="000000"/>
                <w:kern w:val="0"/>
                <w:sz w:val="24"/>
                <w:szCs w:val="24"/>
                <w:u w:color="000000"/>
                <w:lang w:val="zh-TW" w:eastAsia="zh-TW"/>
              </w:rPr>
              <w:t xml:space="preserve">奖 </w:t>
            </w:r>
            <w:r>
              <w:rPr>
                <w:rFonts w:ascii="仿宋" w:hAnsi="仿宋" w:eastAsia="仿宋" w:cs="仿宋"/>
                <w:bCs/>
                <w:color w:val="000000"/>
                <w:kern w:val="0"/>
                <w:sz w:val="24"/>
                <w:szCs w:val="24"/>
                <w:u w:color="000000"/>
                <w:lang w:val="zh-TW" w:eastAsia="zh-TW"/>
              </w:rPr>
              <w:t xml:space="preserve"> </w:t>
            </w:r>
            <w:r>
              <w:rPr>
                <w:rFonts w:hint="eastAsia" w:ascii="仿宋" w:hAnsi="仿宋" w:eastAsia="仿宋" w:cs="仿宋"/>
                <w:bCs/>
                <w:color w:val="000000"/>
                <w:kern w:val="0"/>
                <w:sz w:val="24"/>
                <w:szCs w:val="24"/>
                <w:u w:color="000000"/>
                <w:lang w:val="zh-TW" w:eastAsia="zh-TW"/>
              </w:rPr>
              <w:t>项</w:t>
            </w:r>
          </w:p>
        </w:tc>
        <w:tc>
          <w:tcPr>
            <w:tcW w:w="2329" w:type="pct"/>
            <w:vAlign w:val="center"/>
          </w:tcPr>
          <w:p>
            <w:pPr>
              <w:widowControl/>
              <w:jc w:val="center"/>
              <w:rPr>
                <w:rFonts w:ascii="仿宋" w:hAnsi="仿宋" w:eastAsia="仿宋" w:cs="仿宋"/>
                <w:bCs/>
                <w:color w:val="000000"/>
                <w:kern w:val="0"/>
                <w:sz w:val="24"/>
                <w:szCs w:val="24"/>
                <w:u w:color="000000"/>
                <w:lang w:val="zh-TW" w:eastAsia="zh-TW"/>
              </w:rPr>
            </w:pPr>
            <w:r>
              <w:rPr>
                <w:rFonts w:hint="eastAsia" w:ascii="仿宋" w:hAnsi="仿宋" w:eastAsia="仿宋" w:cs="仿宋"/>
                <w:bCs/>
                <w:color w:val="000000"/>
                <w:kern w:val="0"/>
                <w:sz w:val="24"/>
                <w:szCs w:val="24"/>
                <w:u w:color="000000"/>
                <w:lang w:val="zh-TW" w:eastAsia="zh-TW"/>
              </w:rPr>
              <w:t>项目名称</w:t>
            </w:r>
          </w:p>
        </w:tc>
        <w:tc>
          <w:tcPr>
            <w:tcW w:w="998" w:type="pct"/>
            <w:vAlign w:val="center"/>
          </w:tcPr>
          <w:p>
            <w:pPr>
              <w:widowControl/>
              <w:jc w:val="center"/>
              <w:rPr>
                <w:rFonts w:ascii="仿宋" w:hAnsi="仿宋" w:eastAsia="仿宋" w:cs="仿宋"/>
                <w:bCs/>
                <w:color w:val="000000"/>
                <w:kern w:val="0"/>
                <w:sz w:val="24"/>
                <w:szCs w:val="24"/>
                <w:u w:color="000000"/>
                <w:lang w:val="zh-TW" w:eastAsia="zh-TW"/>
              </w:rPr>
            </w:pPr>
            <w:r>
              <w:rPr>
                <w:rFonts w:hint="eastAsia" w:ascii="仿宋" w:hAnsi="仿宋" w:eastAsia="仿宋" w:cs="仿宋"/>
                <w:bCs/>
                <w:color w:val="000000"/>
                <w:kern w:val="0"/>
                <w:sz w:val="24"/>
                <w:szCs w:val="24"/>
                <w:u w:color="000000"/>
                <w:lang w:val="zh-TW" w:eastAsia="zh-TW"/>
              </w:rPr>
              <w:t>单</w:t>
            </w:r>
            <w:r>
              <w:rPr>
                <w:rFonts w:hint="eastAsia" w:ascii="仿宋" w:hAnsi="仿宋" w:eastAsia="仿宋" w:cs="仿宋"/>
                <w:bCs/>
                <w:color w:val="000000"/>
                <w:kern w:val="0"/>
                <w:sz w:val="24"/>
                <w:szCs w:val="24"/>
                <w:u w:color="000000"/>
                <w:lang w:val="en-US" w:eastAsia="zh-CN"/>
              </w:rPr>
              <w:t xml:space="preserve">  </w:t>
            </w:r>
            <w:r>
              <w:rPr>
                <w:rFonts w:hint="eastAsia" w:ascii="仿宋" w:hAnsi="仿宋" w:eastAsia="仿宋" w:cs="仿宋"/>
                <w:bCs/>
                <w:color w:val="000000"/>
                <w:kern w:val="0"/>
                <w:sz w:val="24"/>
                <w:szCs w:val="24"/>
                <w:u w:color="000000"/>
                <w:lang w:val="zh-TW" w:eastAsia="zh-TW"/>
              </w:rPr>
              <w:t>位</w:t>
            </w:r>
          </w:p>
        </w:tc>
        <w:tc>
          <w:tcPr>
            <w:tcW w:w="611" w:type="pct"/>
            <w:vAlign w:val="center"/>
          </w:tcPr>
          <w:p>
            <w:pPr>
              <w:widowControl/>
              <w:jc w:val="center"/>
              <w:rPr>
                <w:rFonts w:ascii="仿宋" w:hAnsi="仿宋" w:eastAsia="仿宋" w:cs="仿宋"/>
                <w:bCs/>
                <w:color w:val="000000"/>
                <w:kern w:val="0"/>
                <w:sz w:val="24"/>
                <w:szCs w:val="24"/>
                <w:u w:color="000000"/>
                <w:lang w:val="zh-TW" w:eastAsia="zh-TW"/>
              </w:rPr>
            </w:pPr>
            <w:r>
              <w:rPr>
                <w:rFonts w:hint="eastAsia" w:ascii="仿宋" w:hAnsi="仿宋" w:eastAsia="仿宋" w:cs="仿宋"/>
                <w:bCs/>
                <w:color w:val="000000"/>
                <w:kern w:val="0"/>
                <w:sz w:val="24"/>
                <w:szCs w:val="24"/>
                <w:u w:color="000000"/>
                <w:lang w:val="zh-TW" w:eastAsia="zh-TW"/>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1</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一等奖</w:t>
            </w:r>
          </w:p>
        </w:tc>
        <w:tc>
          <w:tcPr>
            <w:tcW w:w="2329" w:type="pct"/>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穿越百年的药箱：解锁信仰密码， </w:t>
            </w:r>
          </w:p>
          <w:p>
            <w:pPr>
              <w:jc w:val="center"/>
              <w:rPr>
                <w:rFonts w:ascii="仿宋" w:hAnsi="仿宋" w:eastAsia="仿宋"/>
                <w:b w:val="0"/>
                <w:bCs/>
                <w:sz w:val="24"/>
                <w:szCs w:val="24"/>
                <w:lang w:eastAsia="zh-TW"/>
              </w:rPr>
            </w:pPr>
            <w:r>
              <w:rPr>
                <w:rFonts w:hint="eastAsia" w:ascii="仿宋" w:hAnsi="仿宋" w:eastAsia="仿宋" w:cs="仿宋"/>
                <w:b w:val="0"/>
                <w:bCs/>
                <w:color w:val="000000"/>
                <w:sz w:val="24"/>
                <w:szCs w:val="24"/>
              </w:rPr>
              <w:t>讲好初心故事</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cs="仿宋"/>
                <w:b w:val="0"/>
                <w:bCs/>
                <w:color w:val="000000"/>
                <w:sz w:val="24"/>
                <w:szCs w:val="24"/>
              </w:rPr>
              <w:t>护理学院</w:t>
            </w:r>
            <w:r>
              <w:rPr>
                <w:rFonts w:hint="eastAsia" w:ascii="仿宋" w:hAnsi="仿宋" w:eastAsia="仿宋"/>
                <w:b w:val="0"/>
                <w:bCs/>
                <w:sz w:val="24"/>
                <w:szCs w:val="24"/>
                <w:highlight w:val="none"/>
                <w:lang w:val="en-US" w:eastAsia="zh-CN"/>
              </w:rPr>
              <w:t>团委</w:t>
            </w:r>
          </w:p>
        </w:tc>
        <w:tc>
          <w:tcPr>
            <w:tcW w:w="611" w:type="pct"/>
            <w:vAlign w:val="center"/>
          </w:tcPr>
          <w:p>
            <w:pPr>
              <w:jc w:val="center"/>
              <w:rPr>
                <w:rFonts w:ascii="仿宋" w:hAnsi="仿宋" w:eastAsia="仿宋"/>
                <w:b w:val="0"/>
                <w:bCs/>
                <w:sz w:val="24"/>
                <w:szCs w:val="24"/>
              </w:rPr>
            </w:pPr>
            <w:r>
              <w:rPr>
                <w:rFonts w:hint="eastAsia" w:ascii="仿宋" w:hAnsi="仿宋" w:eastAsia="仿宋"/>
                <w:b w:val="0"/>
                <w:bCs/>
                <w:sz w:val="24"/>
                <w:szCs w:val="24"/>
              </w:rPr>
              <w:t>宋菲尔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2</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一等奖</w:t>
            </w:r>
          </w:p>
        </w:tc>
        <w:tc>
          <w:tcPr>
            <w:tcW w:w="2329" w:type="pct"/>
            <w:vAlign w:val="center"/>
          </w:tcPr>
          <w:p>
            <w:pPr>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 xml:space="preserve">结小爱，“筑”新巢——上海市 </w:t>
            </w:r>
          </w:p>
          <w:p>
            <w:pPr>
              <w:jc w:val="center"/>
              <w:rPr>
                <w:rFonts w:ascii="仿宋" w:hAnsi="仿宋" w:eastAsia="仿宋"/>
                <w:b w:val="0"/>
                <w:bCs/>
                <w:sz w:val="24"/>
                <w:szCs w:val="24"/>
                <w:lang w:eastAsia="zh-TW"/>
              </w:rPr>
            </w:pPr>
            <w:r>
              <w:rPr>
                <w:rFonts w:hint="eastAsia" w:ascii="仿宋" w:hAnsi="仿宋" w:eastAsia="仿宋" w:cs="仿宋"/>
                <w:b w:val="0"/>
                <w:bCs/>
                <w:color w:val="000000"/>
                <w:sz w:val="24"/>
                <w:szCs w:val="24"/>
              </w:rPr>
              <w:t>空巢老人居家安全环境改造服务</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cs="仿宋"/>
                <w:b w:val="0"/>
                <w:bCs/>
                <w:color w:val="000000"/>
                <w:sz w:val="24"/>
                <w:szCs w:val="24"/>
              </w:rPr>
              <w:t>康复医学院</w:t>
            </w:r>
            <w:r>
              <w:rPr>
                <w:rFonts w:hint="eastAsia" w:ascii="仿宋" w:hAnsi="仿宋" w:eastAsia="仿宋"/>
                <w:b w:val="0"/>
                <w:bCs/>
                <w:sz w:val="24"/>
                <w:szCs w:val="24"/>
                <w:highlight w:val="none"/>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彭景秋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3</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二等奖</w:t>
            </w:r>
          </w:p>
        </w:tc>
        <w:tc>
          <w:tcPr>
            <w:tcW w:w="2329" w:type="pct"/>
            <w:vAlign w:val="center"/>
          </w:tcPr>
          <w:p>
            <w:pPr>
              <w:ind w:firstLine="240" w:firstLineChars="100"/>
              <w:jc w:val="center"/>
              <w:rPr>
                <w:rFonts w:hint="eastAsia" w:ascii="仿宋" w:hAnsi="仿宋" w:eastAsia="仿宋" w:cs="仿宋"/>
                <w:b w:val="0"/>
                <w:bCs/>
                <w:color w:val="000000"/>
                <w:sz w:val="24"/>
                <w:szCs w:val="24"/>
                <w:lang w:eastAsia="zh-TW"/>
              </w:rPr>
            </w:pPr>
            <w:r>
              <w:rPr>
                <w:rFonts w:hint="eastAsia" w:ascii="仿宋" w:hAnsi="仿宋" w:eastAsia="仿宋" w:cs="仿宋"/>
                <w:b w:val="0"/>
                <w:bCs/>
                <w:color w:val="000000"/>
                <w:sz w:val="24"/>
                <w:szCs w:val="24"/>
              </w:rPr>
              <w:t>“芪迹”见证西海固之变</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中药学院</w:t>
            </w:r>
            <w:r>
              <w:rPr>
                <w:rFonts w:hint="eastAsia" w:ascii="仿宋" w:hAnsi="仿宋" w:eastAsia="仿宋"/>
                <w:b w:val="0"/>
                <w:bCs/>
                <w:sz w:val="24"/>
                <w:szCs w:val="24"/>
                <w:highlight w:val="none"/>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 xml:space="preserve">虞 </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4</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二等奖</w:t>
            </w:r>
          </w:p>
        </w:tc>
        <w:tc>
          <w:tcPr>
            <w:tcW w:w="2329"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 xml:space="preserve">“湘”村振兴：中医青年的使命、 </w:t>
            </w:r>
          </w:p>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责任与行动</w:t>
            </w:r>
          </w:p>
        </w:tc>
        <w:tc>
          <w:tcPr>
            <w:tcW w:w="998" w:type="pct"/>
            <w:vAlign w:val="center"/>
          </w:tcPr>
          <w:p>
            <w:pPr>
              <w:jc w:val="center"/>
              <w:rPr>
                <w:rFonts w:hint="eastAsia" w:ascii="仿宋" w:hAnsi="仿宋" w:eastAsia="仿宋"/>
                <w:b w:val="0"/>
                <w:bCs/>
                <w:sz w:val="24"/>
                <w:szCs w:val="24"/>
                <w:lang w:eastAsia="zh-CN"/>
              </w:rPr>
            </w:pPr>
            <w:r>
              <w:rPr>
                <w:rFonts w:hint="eastAsia" w:ascii="仿宋" w:hAnsi="仿宋" w:eastAsia="仿宋"/>
                <w:b w:val="0"/>
                <w:bCs/>
                <w:sz w:val="24"/>
                <w:szCs w:val="24"/>
                <w:lang w:val="en-US" w:eastAsia="zh-CN"/>
              </w:rPr>
              <w:t>校团委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姚重界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5</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二等奖</w:t>
            </w:r>
          </w:p>
        </w:tc>
        <w:tc>
          <w:tcPr>
            <w:tcW w:w="2329"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沙漠画绿卷，云端送健康——西部</w:t>
            </w:r>
          </w:p>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六省区中药参与荒漠化治理调查与公益推广</w:t>
            </w:r>
          </w:p>
        </w:tc>
        <w:tc>
          <w:tcPr>
            <w:tcW w:w="998"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eastAsia="zh-TW"/>
              </w:rPr>
              <w:t>基础医学院</w:t>
            </w:r>
            <w:r>
              <w:rPr>
                <w:rFonts w:hint="eastAsia" w:ascii="仿宋" w:hAnsi="仿宋" w:eastAsia="仿宋"/>
                <w:b w:val="0"/>
                <w:bCs/>
                <w:sz w:val="24"/>
                <w:szCs w:val="24"/>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史悦含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6</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二等奖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失智不失爱，记忆有温度——上海市社区老年认知障碍家庭照护需求及信息化服务方案构建</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护理学院</w:t>
            </w:r>
            <w:r>
              <w:rPr>
                <w:rFonts w:hint="eastAsia" w:ascii="仿宋" w:hAnsi="仿宋" w:eastAsia="仿宋"/>
                <w:b w:val="0"/>
                <w:bCs/>
                <w:sz w:val="24"/>
                <w:szCs w:val="24"/>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苟昕雨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7</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光耀长征路——加强党的建设，传承长征精神</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研究生联合培养团总支</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姜汶伶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8</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承岐黄薪火，传万家薪火</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公共健康学院</w:t>
            </w:r>
            <w:r>
              <w:rPr>
                <w:rFonts w:hint="eastAsia" w:ascii="仿宋" w:hAnsi="仿宋" w:eastAsia="仿宋"/>
                <w:b w:val="0"/>
                <w:bCs/>
                <w:sz w:val="24"/>
                <w:szCs w:val="24"/>
                <w:lang w:val="en-US" w:eastAsia="zh-CN"/>
              </w:rPr>
              <w:t>团委</w:t>
            </w:r>
          </w:p>
        </w:tc>
        <w:tc>
          <w:tcPr>
            <w:tcW w:w="611" w:type="pct"/>
            <w:vAlign w:val="center"/>
          </w:tcPr>
          <w:p>
            <w:pPr>
              <w:jc w:val="center"/>
              <w:rPr>
                <w:rFonts w:ascii="仿宋" w:hAnsi="仿宋" w:eastAsia="PMingLiU"/>
                <w:b w:val="0"/>
                <w:bCs/>
                <w:sz w:val="24"/>
                <w:szCs w:val="24"/>
                <w:lang w:eastAsia="zh-TW"/>
              </w:rPr>
            </w:pPr>
            <w:r>
              <w:rPr>
                <w:rFonts w:hint="eastAsia" w:ascii="仿宋" w:hAnsi="仿宋" w:eastAsia="仿宋"/>
                <w:b w:val="0"/>
                <w:bCs/>
                <w:sz w:val="24"/>
                <w:szCs w:val="24"/>
                <w:lang w:eastAsia="zh-TW"/>
              </w:rPr>
              <w:t xml:space="preserve">陈 </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9</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守护星翼，点亮星空—上海市康复机构自闭症儿童干预现状调研</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康复医学院</w:t>
            </w:r>
            <w:r>
              <w:rPr>
                <w:rFonts w:hint="eastAsia" w:ascii="仿宋" w:hAnsi="仿宋" w:eastAsia="仿宋"/>
                <w:b w:val="0"/>
                <w:bCs/>
                <w:sz w:val="24"/>
                <w:szCs w:val="24"/>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郭培琳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10</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上海市红色医药卫生遗迹调研</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龙华</w:t>
            </w:r>
            <w:r>
              <w:rPr>
                <w:rFonts w:hint="eastAsia" w:ascii="仿宋" w:hAnsi="仿宋" w:eastAsia="仿宋"/>
                <w:b w:val="0"/>
                <w:bCs/>
                <w:sz w:val="24"/>
                <w:szCs w:val="24"/>
                <w:lang w:val="en-US" w:eastAsia="zh-CN"/>
              </w:rPr>
              <w:t>医院团委</w:t>
            </w:r>
          </w:p>
        </w:tc>
        <w:tc>
          <w:tcPr>
            <w:tcW w:w="611" w:type="pct"/>
            <w:vAlign w:val="center"/>
          </w:tcPr>
          <w:p>
            <w:pPr>
              <w:jc w:val="center"/>
              <w:rPr>
                <w:rFonts w:ascii="仿宋" w:hAnsi="仿宋" w:eastAsia="PMingLiU"/>
                <w:b w:val="0"/>
                <w:bCs/>
                <w:sz w:val="24"/>
                <w:szCs w:val="24"/>
              </w:rPr>
            </w:pPr>
            <w:r>
              <w:rPr>
                <w:rFonts w:hint="eastAsia" w:ascii="仿宋" w:hAnsi="仿宋" w:eastAsia="仿宋"/>
                <w:b w:val="0"/>
                <w:bCs/>
                <w:sz w:val="24"/>
                <w:szCs w:val="24"/>
                <w:lang w:eastAsia="zh-TW"/>
              </w:rPr>
              <w:t xml:space="preserve">吴 </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11</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大河曙光益诊室</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曙光</w:t>
            </w:r>
            <w:r>
              <w:rPr>
                <w:rFonts w:hint="eastAsia" w:ascii="仿宋" w:hAnsi="仿宋" w:eastAsia="仿宋"/>
                <w:b w:val="0"/>
                <w:bCs/>
                <w:sz w:val="24"/>
                <w:szCs w:val="24"/>
                <w:lang w:val="en-US" w:eastAsia="zh-CN"/>
              </w:rPr>
              <w:t>医院团委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周小茜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12</w:t>
            </w:r>
          </w:p>
        </w:tc>
        <w:tc>
          <w:tcPr>
            <w:tcW w:w="58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结合 AI 系统的氢气使用人群数据 采集分析及健康管理</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龙华</w:t>
            </w:r>
            <w:r>
              <w:rPr>
                <w:rFonts w:hint="eastAsia" w:ascii="仿宋" w:hAnsi="仿宋" w:eastAsia="仿宋"/>
                <w:b w:val="0"/>
                <w:bCs/>
                <w:sz w:val="24"/>
                <w:szCs w:val="24"/>
                <w:lang w:val="en-US" w:eastAsia="zh-CN"/>
              </w:rPr>
              <w:t>医院团委</w:t>
            </w:r>
          </w:p>
        </w:tc>
        <w:tc>
          <w:tcPr>
            <w:tcW w:w="611" w:type="pct"/>
            <w:vAlign w:val="center"/>
          </w:tcPr>
          <w:p>
            <w:pPr>
              <w:jc w:val="center"/>
              <w:rPr>
                <w:rFonts w:ascii="仿宋" w:hAnsi="仿宋" w:eastAsia="仿宋"/>
                <w:b w:val="0"/>
                <w:bCs/>
                <w:sz w:val="24"/>
                <w:szCs w:val="24"/>
              </w:rPr>
            </w:pPr>
            <w:r>
              <w:rPr>
                <w:rFonts w:hint="eastAsia" w:ascii="仿宋" w:hAnsi="仿宋" w:eastAsia="仿宋"/>
                <w:b w:val="0"/>
                <w:bCs/>
                <w:sz w:val="24"/>
                <w:szCs w:val="24"/>
              </w:rPr>
              <w:t>廖心怡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rPr>
              <w:t>13</w:t>
            </w:r>
          </w:p>
        </w:tc>
        <w:tc>
          <w:tcPr>
            <w:tcW w:w="582" w:type="pct"/>
            <w:vAlign w:val="center"/>
          </w:tcPr>
          <w:p>
            <w:pPr>
              <w:jc w:val="center"/>
              <w:rPr>
                <w:rFonts w:hint="eastAsia" w:ascii="仿宋" w:hAnsi="仿宋" w:eastAsia="仿宋"/>
                <w:b w:val="0"/>
                <w:bCs/>
                <w:sz w:val="24"/>
                <w:szCs w:val="24"/>
                <w:lang w:eastAsia="zh-CN"/>
              </w:rPr>
            </w:pPr>
            <w:r>
              <w:rPr>
                <w:rFonts w:hint="eastAsia" w:ascii="仿宋" w:hAnsi="仿宋" w:eastAsia="仿宋"/>
                <w:b w:val="0"/>
                <w:bCs/>
                <w:sz w:val="24"/>
                <w:szCs w:val="24"/>
                <w:lang w:val="en-US" w:eastAsia="zh-CN"/>
              </w:rPr>
              <w:t>三等奖</w:t>
            </w:r>
          </w:p>
        </w:tc>
        <w:tc>
          <w:tcPr>
            <w:tcW w:w="232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“因为珍稀·所以珍惜”罕见病患者感知压力及孤独感实践调研</w:t>
            </w:r>
          </w:p>
        </w:tc>
        <w:tc>
          <w:tcPr>
            <w:tcW w:w="998"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基础医学院</w:t>
            </w:r>
            <w:r>
              <w:rPr>
                <w:rFonts w:hint="eastAsia" w:ascii="仿宋" w:hAnsi="仿宋" w:eastAsia="仿宋"/>
                <w:b w:val="0"/>
                <w:bCs/>
                <w:sz w:val="24"/>
                <w:szCs w:val="24"/>
                <w:lang w:val="en-US" w:eastAsia="zh-CN"/>
              </w:rPr>
              <w:t>团委</w:t>
            </w:r>
          </w:p>
        </w:tc>
        <w:tc>
          <w:tcPr>
            <w:tcW w:w="611"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刘昆丽</w:t>
            </w:r>
          </w:p>
        </w:tc>
      </w:tr>
    </w:tbl>
    <w:p>
      <w:pPr>
        <w:pStyle w:val="12"/>
        <w:framePr w:wrap="auto" w:vAnchor="margin" w:hAnchor="text" w:yAlign="inline"/>
        <w:tabs>
          <w:tab w:val="left" w:pos="1080"/>
          <w:tab w:val="left" w:pos="2988"/>
          <w:tab w:val="right" w:pos="8286"/>
        </w:tabs>
        <w:spacing w:line="360" w:lineRule="auto"/>
        <w:jc w:val="left"/>
        <w:rPr>
          <w:rFonts w:ascii="仿宋" w:hAnsi="仿宋" w:eastAsia="PMingLiU" w:cs="仿宋"/>
          <w:b/>
          <w:bCs/>
          <w:kern w:val="2"/>
          <w:sz w:val="28"/>
          <w:szCs w:val="28"/>
        </w:rPr>
      </w:pPr>
    </w:p>
    <w:p>
      <w:pPr>
        <w:tabs>
          <w:tab w:val="left" w:pos="1080"/>
          <w:tab w:val="left" w:pos="2988"/>
          <w:tab w:val="right" w:pos="8286"/>
        </w:tabs>
        <w:spacing w:line="360" w:lineRule="auto"/>
        <w:outlineLvl w:val="3"/>
        <w:rPr>
          <w:rFonts w:ascii="宋体" w:hAnsi="宋体" w:cs="宋体"/>
          <w:color w:val="000000"/>
          <w:sz w:val="28"/>
          <w:szCs w:val="28"/>
          <w:u w:color="000000"/>
          <w:lang w:val="zh-TW" w:eastAsia="zh-TW"/>
        </w:rPr>
      </w:pPr>
      <w:r>
        <w:rPr>
          <w:rFonts w:hint="eastAsia" w:ascii="仿宋" w:hAnsi="仿宋" w:eastAsia="仿宋" w:cs="仿宋"/>
          <w:color w:val="000000"/>
          <w:sz w:val="28"/>
          <w:szCs w:val="28"/>
          <w:u w:color="000000"/>
          <w:lang w:val="en-US" w:eastAsia="zh-CN"/>
        </w:rPr>
        <w:t>2</w:t>
      </w:r>
      <w:r>
        <w:rPr>
          <w:rFonts w:ascii="仿宋" w:hAnsi="仿宋" w:eastAsia="仿宋" w:cs="仿宋"/>
          <w:color w:val="000000"/>
          <w:sz w:val="28"/>
          <w:szCs w:val="28"/>
          <w:u w:color="000000"/>
          <w:lang w:val="zh-TW" w:eastAsia="zh-TW"/>
        </w:rPr>
        <w:t>、优秀指导</w:t>
      </w:r>
      <w:r>
        <w:rPr>
          <w:rFonts w:hint="eastAsia" w:ascii="仿宋" w:hAnsi="仿宋" w:eastAsia="仿宋" w:cs="仿宋"/>
          <w:color w:val="000000"/>
          <w:sz w:val="28"/>
          <w:szCs w:val="28"/>
          <w:u w:color="000000"/>
          <w:lang w:val="zh-TW"/>
        </w:rPr>
        <w:t>教</w:t>
      </w:r>
      <w:r>
        <w:rPr>
          <w:rFonts w:ascii="仿宋" w:hAnsi="仿宋" w:eastAsia="仿宋" w:cs="仿宋"/>
          <w:color w:val="000000"/>
          <w:sz w:val="28"/>
          <w:szCs w:val="28"/>
          <w:u w:color="000000"/>
          <w:lang w:val="zh-TW" w:eastAsia="zh-TW"/>
        </w:rPr>
        <w:t>师（</w:t>
      </w:r>
      <w:r>
        <w:rPr>
          <w:rFonts w:hint="eastAsia" w:ascii="仿宋" w:hAnsi="仿宋" w:eastAsia="仿宋" w:cs="仿宋"/>
          <w:color w:val="000000"/>
          <w:sz w:val="28"/>
          <w:szCs w:val="28"/>
          <w:u w:color="000000"/>
        </w:rPr>
        <w:t>1</w:t>
      </w:r>
      <w:r>
        <w:rPr>
          <w:rFonts w:hint="eastAsia" w:ascii="仿宋" w:hAnsi="仿宋" w:eastAsia="仿宋" w:cs="仿宋"/>
          <w:color w:val="000000"/>
          <w:sz w:val="28"/>
          <w:szCs w:val="28"/>
          <w:u w:color="000000"/>
          <w:lang w:val="en-US" w:eastAsia="zh-CN"/>
        </w:rPr>
        <w:t>5</w:t>
      </w:r>
      <w:r>
        <w:rPr>
          <w:rFonts w:ascii="仿宋" w:hAnsi="仿宋" w:eastAsia="仿宋" w:cs="仿宋"/>
          <w:color w:val="000000"/>
          <w:sz w:val="28"/>
          <w:szCs w:val="28"/>
          <w:u w:color="000000"/>
          <w:lang w:val="zh-TW" w:eastAsia="zh-TW"/>
        </w:rPr>
        <w:t>名，排名不分先后）</w:t>
      </w:r>
      <w:r>
        <w:rPr>
          <w:rFonts w:ascii="宋体" w:hAnsi="宋体" w:cs="宋体"/>
          <w:color w:val="000000"/>
          <w:sz w:val="28"/>
          <w:szCs w:val="28"/>
          <w:u w:color="000000"/>
          <w:lang w:val="zh-TW" w:eastAsia="zh-TW"/>
        </w:rPr>
        <w:tab/>
      </w:r>
    </w:p>
    <w:tbl>
      <w:tblPr>
        <w:tblStyle w:val="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2399"/>
        <w:gridCol w:w="1236"/>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ascii="仿宋" w:hAnsi="仿宋" w:eastAsia="仿宋"/>
                <w:sz w:val="24"/>
                <w:szCs w:val="24"/>
                <w:lang w:eastAsia="zh-TW"/>
              </w:rPr>
            </w:pPr>
            <w:r>
              <w:rPr>
                <w:rFonts w:hint="eastAsia" w:ascii="仿宋" w:hAnsi="仿宋" w:eastAsia="仿宋"/>
                <w:sz w:val="24"/>
                <w:szCs w:val="24"/>
                <w:lang w:eastAsia="zh-TW"/>
              </w:rPr>
              <w:t>序号</w:t>
            </w:r>
          </w:p>
        </w:tc>
        <w:tc>
          <w:tcPr>
            <w:tcW w:w="1124" w:type="pct"/>
            <w:vAlign w:val="center"/>
          </w:tcPr>
          <w:p>
            <w:pPr>
              <w:jc w:val="center"/>
              <w:rPr>
                <w:rFonts w:ascii="仿宋" w:hAnsi="仿宋" w:eastAsia="仿宋"/>
                <w:sz w:val="24"/>
                <w:szCs w:val="24"/>
                <w:lang w:eastAsia="zh-TW"/>
              </w:rPr>
            </w:pPr>
            <w:r>
              <w:rPr>
                <w:rFonts w:hint="eastAsia" w:ascii="仿宋" w:hAnsi="仿宋" w:eastAsia="仿宋" w:cs="仿宋"/>
                <w:bCs/>
                <w:color w:val="000000"/>
                <w:kern w:val="0"/>
                <w:sz w:val="24"/>
                <w:szCs w:val="24"/>
                <w:u w:color="000000"/>
                <w:lang w:val="zh-TW" w:eastAsia="zh-TW"/>
              </w:rPr>
              <w:t>单</w:t>
            </w:r>
            <w:r>
              <w:rPr>
                <w:rFonts w:hint="eastAsia" w:ascii="仿宋" w:hAnsi="仿宋" w:eastAsia="仿宋" w:cs="仿宋"/>
                <w:bCs/>
                <w:color w:val="000000"/>
                <w:kern w:val="0"/>
                <w:sz w:val="24"/>
                <w:szCs w:val="24"/>
                <w:u w:color="000000"/>
                <w:lang w:val="en-US" w:eastAsia="zh-CN"/>
              </w:rPr>
              <w:t xml:space="preserve">  </w:t>
            </w:r>
            <w:r>
              <w:rPr>
                <w:rFonts w:hint="eastAsia" w:ascii="仿宋" w:hAnsi="仿宋" w:eastAsia="仿宋" w:cs="仿宋"/>
                <w:bCs/>
                <w:color w:val="000000"/>
                <w:kern w:val="0"/>
                <w:sz w:val="24"/>
                <w:szCs w:val="24"/>
                <w:u w:color="000000"/>
                <w:lang w:val="zh-TW" w:eastAsia="zh-TW"/>
              </w:rPr>
              <w:t>位</w:t>
            </w:r>
          </w:p>
        </w:tc>
        <w:tc>
          <w:tcPr>
            <w:tcW w:w="579" w:type="pct"/>
            <w:vAlign w:val="center"/>
          </w:tcPr>
          <w:p>
            <w:pPr>
              <w:jc w:val="center"/>
              <w:rPr>
                <w:rFonts w:ascii="仿宋" w:hAnsi="仿宋" w:eastAsia="仿宋"/>
                <w:sz w:val="24"/>
                <w:szCs w:val="24"/>
                <w:lang w:eastAsia="zh-TW"/>
              </w:rPr>
            </w:pPr>
            <w:r>
              <w:rPr>
                <w:rFonts w:hint="eastAsia" w:ascii="仿宋" w:hAnsi="仿宋" w:eastAsia="仿宋"/>
                <w:sz w:val="24"/>
                <w:szCs w:val="24"/>
                <w:lang w:eastAsia="zh-TW"/>
              </w:rPr>
              <w:t>姓名</w:t>
            </w:r>
          </w:p>
        </w:tc>
        <w:tc>
          <w:tcPr>
            <w:tcW w:w="2862" w:type="pct"/>
            <w:vAlign w:val="center"/>
          </w:tcPr>
          <w:p>
            <w:pPr>
              <w:jc w:val="center"/>
              <w:rPr>
                <w:rFonts w:ascii="仿宋" w:hAnsi="仿宋" w:eastAsia="仿宋"/>
                <w:sz w:val="24"/>
                <w:szCs w:val="24"/>
                <w:lang w:eastAsia="zh-TW"/>
              </w:rPr>
            </w:pPr>
            <w:r>
              <w:rPr>
                <w:rFonts w:hint="eastAsia" w:ascii="仿宋" w:hAnsi="仿宋" w:eastAsia="仿宋"/>
                <w:sz w:val="24"/>
                <w:szCs w:val="24"/>
                <w:lang w:eastAsia="zh-TW"/>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lang w:val="en-US" w:eastAsia="zh-CN"/>
              </w:rPr>
              <w:t>1</w:t>
            </w:r>
          </w:p>
        </w:tc>
        <w:tc>
          <w:tcPr>
            <w:tcW w:w="1124" w:type="pct"/>
            <w:vAlign w:val="center"/>
          </w:tcPr>
          <w:p>
            <w:pPr>
              <w:jc w:val="center"/>
              <w:rPr>
                <w:rFonts w:hint="default"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基础医学院团委</w:t>
            </w:r>
          </w:p>
        </w:tc>
        <w:tc>
          <w:tcPr>
            <w:tcW w:w="579"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张嘉倩</w:t>
            </w:r>
          </w:p>
        </w:tc>
        <w:tc>
          <w:tcPr>
            <w:tcW w:w="2862" w:type="pct"/>
            <w:vAlign w:val="center"/>
          </w:tcPr>
          <w:p>
            <w:pPr>
              <w:tabs>
                <w:tab w:val="left" w:pos="1817"/>
              </w:tabs>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eastAsia="zh-TW"/>
              </w:rPr>
              <w:t>“因为珍稀·所以珍惜”罕见病患者感知压力及孤独感实践调研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b w:val="0"/>
                <w:bCs/>
                <w:sz w:val="24"/>
                <w:szCs w:val="24"/>
                <w:lang w:eastAsia="zh-CN"/>
              </w:rPr>
            </w:pPr>
            <w:r>
              <w:rPr>
                <w:rFonts w:hint="eastAsia" w:ascii="仿宋" w:hAnsi="仿宋" w:eastAsia="仿宋"/>
                <w:b w:val="0"/>
                <w:bCs/>
                <w:sz w:val="24"/>
                <w:szCs w:val="24"/>
                <w:lang w:val="en-US" w:eastAsia="zh-CN"/>
              </w:rPr>
              <w:t>2</w:t>
            </w:r>
          </w:p>
        </w:tc>
        <w:tc>
          <w:tcPr>
            <w:tcW w:w="1124" w:type="pct"/>
            <w:vMerge w:val="restar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中药学院</w:t>
            </w:r>
            <w:r>
              <w:rPr>
                <w:rFonts w:hint="eastAsia" w:ascii="仿宋" w:hAnsi="仿宋" w:eastAsia="仿宋"/>
                <w:b w:val="0"/>
                <w:bCs/>
                <w:sz w:val="24"/>
                <w:szCs w:val="24"/>
                <w:lang w:val="en-US" w:eastAsia="zh-CN"/>
              </w:rPr>
              <w:t>团委</w:t>
            </w: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姚广涛</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“芪迹”见证西海固之变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b w:val="0"/>
                <w:bCs/>
                <w:sz w:val="24"/>
                <w:szCs w:val="24"/>
                <w:lang w:eastAsia="zh-CN"/>
              </w:rPr>
            </w:pPr>
            <w:r>
              <w:rPr>
                <w:rFonts w:hint="eastAsia" w:ascii="仿宋" w:hAnsi="仿宋" w:eastAsia="仿宋"/>
                <w:b w:val="0"/>
                <w:bCs/>
                <w:sz w:val="24"/>
                <w:szCs w:val="24"/>
                <w:lang w:val="en-US" w:eastAsia="zh-CN"/>
              </w:rPr>
              <w:t>3</w:t>
            </w:r>
          </w:p>
        </w:tc>
        <w:tc>
          <w:tcPr>
            <w:tcW w:w="1124" w:type="pct"/>
            <w:vMerge w:val="continue"/>
            <w:vAlign w:val="center"/>
          </w:tcPr>
          <w:p>
            <w:pPr>
              <w:jc w:val="center"/>
              <w:rPr>
                <w:rFonts w:ascii="仿宋" w:hAnsi="仿宋" w:eastAsia="仿宋"/>
                <w:b w:val="0"/>
                <w:bCs/>
                <w:sz w:val="24"/>
                <w:szCs w:val="24"/>
                <w:lang w:eastAsia="zh-TW"/>
              </w:rPr>
            </w:pP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陈佳靓</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cs="仿宋"/>
                <w:b w:val="0"/>
                <w:bCs/>
                <w:sz w:val="24"/>
                <w:szCs w:val="24"/>
              </w:rPr>
              <w:t>“芪迹”见证西海固之变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4</w:t>
            </w:r>
          </w:p>
        </w:tc>
        <w:tc>
          <w:tcPr>
            <w:tcW w:w="1124"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针灸推拿学院</w:t>
            </w:r>
            <w:r>
              <w:rPr>
                <w:rFonts w:hint="eastAsia" w:ascii="仿宋" w:hAnsi="仿宋" w:eastAsia="仿宋"/>
                <w:b w:val="0"/>
                <w:bCs/>
                <w:sz w:val="24"/>
                <w:szCs w:val="24"/>
                <w:lang w:val="en-US" w:eastAsia="zh-CN"/>
              </w:rPr>
              <w:t>团委</w:t>
            </w:r>
          </w:p>
        </w:tc>
        <w:tc>
          <w:tcPr>
            <w:tcW w:w="579"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张孟强</w:t>
            </w:r>
          </w:p>
        </w:tc>
        <w:tc>
          <w:tcPr>
            <w:tcW w:w="2862" w:type="pct"/>
            <w:vAlign w:val="center"/>
          </w:tcPr>
          <w:p>
            <w:pPr>
              <w:tabs>
                <w:tab w:val="left" w:pos="1817"/>
              </w:tabs>
              <w:jc w:val="center"/>
              <w:rPr>
                <w:rFonts w:hint="eastAsia" w:ascii="仿宋_GB2312" w:hAnsi="宋体" w:eastAsia="仿宋_GB2312" w:cs="Times New Roman"/>
                <w:b w:val="0"/>
                <w:bCs/>
                <w:kern w:val="2"/>
                <w:sz w:val="24"/>
                <w:szCs w:val="24"/>
                <w:highlight w:val="none"/>
                <w:lang w:val="en-US" w:eastAsia="zh-CN" w:bidi="ar-SA"/>
              </w:rPr>
            </w:pPr>
            <w:r>
              <w:rPr>
                <w:rFonts w:hint="eastAsia" w:ascii="仿宋_GB2312" w:hAnsi="宋体" w:eastAsia="仿宋_GB2312" w:cs="Times New Roman"/>
                <w:b w:val="0"/>
                <w:bCs/>
                <w:sz w:val="24"/>
                <w:szCs w:val="24"/>
                <w:highlight w:val="none"/>
                <w:lang w:eastAsia="zh-CN"/>
              </w:rPr>
              <w:t>爱心暑托班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5</w:t>
            </w:r>
          </w:p>
        </w:tc>
        <w:tc>
          <w:tcPr>
            <w:tcW w:w="1124" w:type="pct"/>
            <w:vMerge w:val="restar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lang w:eastAsia="zh-TW"/>
              </w:rPr>
              <w:t>护理学院</w:t>
            </w:r>
            <w:r>
              <w:rPr>
                <w:rFonts w:hint="eastAsia" w:ascii="仿宋" w:hAnsi="仿宋" w:eastAsia="仿宋"/>
                <w:b w:val="0"/>
                <w:bCs/>
                <w:sz w:val="24"/>
                <w:szCs w:val="24"/>
                <w:lang w:val="en-US" w:eastAsia="zh-CN"/>
              </w:rPr>
              <w:t>团委</w:t>
            </w: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吴</w:t>
            </w:r>
            <w:r>
              <w:rPr>
                <w:rFonts w:hint="eastAsia" w:ascii="仿宋" w:hAnsi="仿宋" w:eastAsia="仿宋"/>
                <w:b w:val="0"/>
                <w:bCs/>
                <w:sz w:val="24"/>
                <w:szCs w:val="24"/>
              </w:rPr>
              <w:t xml:space="preserve"> </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静</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失智不失爱，记忆有温度——上海市社区老年认知障碍家庭照护需求及信息化服务方案构建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6</w:t>
            </w:r>
          </w:p>
        </w:tc>
        <w:tc>
          <w:tcPr>
            <w:tcW w:w="1124" w:type="pct"/>
            <w:vMerge w:val="continue"/>
            <w:vAlign w:val="center"/>
          </w:tcPr>
          <w:p>
            <w:pPr>
              <w:jc w:val="center"/>
              <w:rPr>
                <w:rFonts w:ascii="仿宋" w:hAnsi="仿宋" w:eastAsia="仿宋"/>
                <w:b w:val="0"/>
                <w:bCs/>
                <w:sz w:val="24"/>
                <w:szCs w:val="24"/>
                <w:lang w:eastAsia="zh-TW"/>
              </w:rPr>
            </w:pP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杨</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莹</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cs="仿宋"/>
                <w:b w:val="0"/>
                <w:bCs/>
                <w:sz w:val="24"/>
                <w:szCs w:val="24"/>
              </w:rPr>
              <w:t>穿越百年的药箱，解锁信仰密码，讲好初心故事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7</w:t>
            </w:r>
          </w:p>
        </w:tc>
        <w:tc>
          <w:tcPr>
            <w:tcW w:w="1124" w:type="pct"/>
            <w:vMerge w:val="continue"/>
            <w:vAlign w:val="center"/>
          </w:tcPr>
          <w:p>
            <w:pPr>
              <w:jc w:val="center"/>
              <w:rPr>
                <w:rFonts w:hint="eastAsia" w:ascii="仿宋" w:hAnsi="仿宋" w:eastAsia="仿宋" w:cs="Times New Roman"/>
                <w:b w:val="0"/>
                <w:bCs/>
                <w:kern w:val="2"/>
                <w:sz w:val="24"/>
                <w:szCs w:val="24"/>
                <w:lang w:val="en-US" w:eastAsia="zh-TW" w:bidi="ar-SA"/>
              </w:rPr>
            </w:pPr>
          </w:p>
        </w:tc>
        <w:tc>
          <w:tcPr>
            <w:tcW w:w="579"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端木寅</w:t>
            </w:r>
          </w:p>
        </w:tc>
        <w:tc>
          <w:tcPr>
            <w:tcW w:w="2862" w:type="pct"/>
            <w:vAlign w:val="center"/>
          </w:tcPr>
          <w:p>
            <w:pPr>
              <w:jc w:val="center"/>
              <w:rPr>
                <w:rFonts w:hint="eastAsia" w:ascii="仿宋" w:hAnsi="仿宋" w:eastAsia="仿宋" w:cs="仿宋"/>
                <w:b w:val="0"/>
                <w:bCs/>
                <w:sz w:val="24"/>
                <w:szCs w:val="24"/>
              </w:rPr>
            </w:pPr>
            <w:r>
              <w:rPr>
                <w:rFonts w:hint="eastAsia" w:ascii="仿宋" w:hAnsi="仿宋" w:eastAsia="仿宋"/>
                <w:b w:val="0"/>
                <w:bCs/>
                <w:sz w:val="24"/>
                <w:szCs w:val="24"/>
                <w:lang w:eastAsia="zh-TW"/>
              </w:rPr>
              <w:t>穿越百年的药箱，解锁信仰密码，讲好初心故事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8</w:t>
            </w:r>
          </w:p>
        </w:tc>
        <w:tc>
          <w:tcPr>
            <w:tcW w:w="1124" w:type="pct"/>
            <w:vMerge w:val="restar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公共健康学院</w:t>
            </w:r>
            <w:r>
              <w:rPr>
                <w:rFonts w:hint="eastAsia" w:ascii="仿宋" w:hAnsi="仿宋" w:eastAsia="仿宋"/>
                <w:b w:val="0"/>
                <w:bCs/>
                <w:sz w:val="24"/>
                <w:szCs w:val="24"/>
                <w:lang w:val="en-US" w:eastAsia="zh-CN"/>
              </w:rPr>
              <w:t>团委</w:t>
            </w:r>
          </w:p>
        </w:tc>
        <w:tc>
          <w:tcPr>
            <w:tcW w:w="579" w:type="pct"/>
            <w:vAlign w:val="center"/>
          </w:tcPr>
          <w:p>
            <w:pPr>
              <w:jc w:val="center"/>
              <w:rPr>
                <w:rFonts w:hint="eastAsia" w:ascii="仿宋" w:hAnsi="仿宋" w:eastAsia="仿宋" w:cs="Times New Roman"/>
                <w:b w:val="0"/>
                <w:bCs/>
                <w:kern w:val="2"/>
                <w:sz w:val="24"/>
                <w:szCs w:val="24"/>
                <w:highlight w:val="none"/>
                <w:lang w:val="en-US" w:eastAsia="zh-CN" w:bidi="ar-SA"/>
              </w:rPr>
            </w:pPr>
            <w:r>
              <w:rPr>
                <w:rFonts w:hint="eastAsia" w:ascii="仿宋" w:hAnsi="仿宋" w:eastAsia="仿宋"/>
                <w:b w:val="0"/>
                <w:bCs/>
                <w:sz w:val="24"/>
                <w:szCs w:val="24"/>
                <w:highlight w:val="none"/>
                <w:lang w:val="en-US" w:eastAsia="zh-CN"/>
              </w:rPr>
              <w:t>张  安</w:t>
            </w:r>
          </w:p>
        </w:tc>
        <w:tc>
          <w:tcPr>
            <w:tcW w:w="2862" w:type="pct"/>
            <w:vAlign w:val="center"/>
          </w:tcPr>
          <w:p>
            <w:pPr>
              <w:tabs>
                <w:tab w:val="left" w:pos="1817"/>
              </w:tabs>
              <w:jc w:val="center"/>
              <w:rPr>
                <w:rFonts w:hint="eastAsia" w:ascii="仿宋" w:hAnsi="仿宋" w:eastAsia="仿宋"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承岐黄薪火，传万家薪火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9</w:t>
            </w:r>
          </w:p>
        </w:tc>
        <w:tc>
          <w:tcPr>
            <w:tcW w:w="1124" w:type="pct"/>
            <w:vMerge w:val="continue"/>
            <w:vAlign w:val="center"/>
          </w:tcPr>
          <w:p>
            <w:pPr>
              <w:jc w:val="center"/>
              <w:rPr>
                <w:rFonts w:hint="eastAsia" w:ascii="仿宋" w:hAnsi="仿宋" w:eastAsia="仿宋" w:cs="Times New Roman"/>
                <w:b w:val="0"/>
                <w:bCs/>
                <w:kern w:val="2"/>
                <w:sz w:val="24"/>
                <w:szCs w:val="24"/>
                <w:highlight w:val="none"/>
                <w:lang w:val="en-US" w:eastAsia="zh-TW" w:bidi="ar-SA"/>
              </w:rPr>
            </w:pPr>
          </w:p>
        </w:tc>
        <w:tc>
          <w:tcPr>
            <w:tcW w:w="579" w:type="pct"/>
            <w:vAlign w:val="center"/>
          </w:tcPr>
          <w:p>
            <w:pPr>
              <w:jc w:val="center"/>
              <w:rPr>
                <w:rFonts w:hint="eastAsia" w:ascii="仿宋" w:hAnsi="仿宋" w:eastAsia="仿宋" w:cs="Times New Roman"/>
                <w:b w:val="0"/>
                <w:bCs/>
                <w:kern w:val="2"/>
                <w:sz w:val="24"/>
                <w:szCs w:val="24"/>
                <w:highlight w:val="none"/>
                <w:lang w:val="en-US" w:eastAsia="zh-CN" w:bidi="ar-SA"/>
              </w:rPr>
            </w:pPr>
            <w:r>
              <w:rPr>
                <w:rFonts w:hint="eastAsia" w:ascii="仿宋" w:hAnsi="仿宋" w:eastAsia="仿宋"/>
                <w:b w:val="0"/>
                <w:bCs/>
                <w:sz w:val="24"/>
                <w:szCs w:val="24"/>
                <w:highlight w:val="none"/>
                <w:lang w:val="en-US" w:eastAsia="zh-CN"/>
              </w:rPr>
              <w:t>郭健坤</w:t>
            </w:r>
          </w:p>
        </w:tc>
        <w:tc>
          <w:tcPr>
            <w:tcW w:w="2862" w:type="pct"/>
            <w:vAlign w:val="center"/>
          </w:tcPr>
          <w:p>
            <w:pPr>
              <w:tabs>
                <w:tab w:val="left" w:pos="1817"/>
              </w:tabs>
              <w:jc w:val="center"/>
              <w:rPr>
                <w:rFonts w:hint="eastAsia" w:ascii="仿宋_GB2312" w:hAnsi="宋体" w:eastAsia="仿宋_GB2312"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承岐黄薪火，传万家薪火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cs="Times New Roman"/>
                <w:b w:val="0"/>
                <w:bCs/>
                <w:kern w:val="2"/>
                <w:sz w:val="24"/>
                <w:szCs w:val="24"/>
                <w:lang w:val="en-US" w:eastAsia="zh-CN" w:bidi="ar-SA"/>
              </w:rPr>
              <w:t>10</w:t>
            </w:r>
          </w:p>
        </w:tc>
        <w:tc>
          <w:tcPr>
            <w:tcW w:w="1124" w:type="pct"/>
            <w:vMerge w:val="restar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康复医学院</w:t>
            </w:r>
            <w:r>
              <w:rPr>
                <w:rFonts w:hint="eastAsia" w:ascii="仿宋" w:hAnsi="仿宋" w:eastAsia="仿宋"/>
                <w:b w:val="0"/>
                <w:bCs/>
                <w:sz w:val="24"/>
                <w:szCs w:val="24"/>
                <w:lang w:val="en-US" w:eastAsia="zh-CN"/>
              </w:rPr>
              <w:t>团委</w:t>
            </w: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吴</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嬿</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“结小爱，筑新巢” ——上海市空巢老人居家安全环境改造服务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cs="Times New Roman"/>
                <w:b w:val="0"/>
                <w:bCs/>
                <w:kern w:val="2"/>
                <w:sz w:val="24"/>
                <w:szCs w:val="24"/>
                <w:lang w:val="en-US" w:eastAsia="zh-CN" w:bidi="ar-SA"/>
              </w:rPr>
              <w:t>11</w:t>
            </w:r>
          </w:p>
        </w:tc>
        <w:tc>
          <w:tcPr>
            <w:tcW w:w="1124" w:type="pct"/>
            <w:vMerge w:val="continue"/>
            <w:vAlign w:val="center"/>
          </w:tcPr>
          <w:p>
            <w:pPr>
              <w:jc w:val="center"/>
              <w:rPr>
                <w:rFonts w:ascii="仿宋" w:hAnsi="仿宋" w:eastAsia="仿宋"/>
                <w:b w:val="0"/>
                <w:bCs/>
                <w:sz w:val="24"/>
                <w:szCs w:val="24"/>
                <w:lang w:eastAsia="zh-TW"/>
              </w:rPr>
            </w:pP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金</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星</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守护星翼，点亮星空——上海市康复机构自闭症儿童干预现状调研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cs="Times New Roman"/>
                <w:b w:val="0"/>
                <w:bCs/>
                <w:kern w:val="2"/>
                <w:sz w:val="24"/>
                <w:szCs w:val="24"/>
                <w:lang w:val="en-US" w:eastAsia="zh-CN" w:bidi="ar-SA"/>
              </w:rPr>
              <w:t>12</w:t>
            </w:r>
          </w:p>
        </w:tc>
        <w:tc>
          <w:tcPr>
            <w:tcW w:w="1124"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龙华</w:t>
            </w:r>
            <w:r>
              <w:rPr>
                <w:rFonts w:hint="eastAsia" w:ascii="仿宋" w:hAnsi="仿宋" w:eastAsia="仿宋"/>
                <w:b w:val="0"/>
                <w:bCs/>
                <w:sz w:val="24"/>
                <w:szCs w:val="24"/>
                <w:lang w:val="en-US" w:eastAsia="zh-CN"/>
              </w:rPr>
              <w:t>医院团委</w:t>
            </w:r>
          </w:p>
        </w:tc>
        <w:tc>
          <w:tcPr>
            <w:tcW w:w="579"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唐一骏</w:t>
            </w:r>
          </w:p>
        </w:tc>
        <w:tc>
          <w:tcPr>
            <w:tcW w:w="2862"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上海市医药卫生领域现存红色遗迹的调查与研究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13</w:t>
            </w:r>
          </w:p>
        </w:tc>
        <w:tc>
          <w:tcPr>
            <w:tcW w:w="1124"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曙光</w:t>
            </w:r>
            <w:r>
              <w:rPr>
                <w:rFonts w:hint="eastAsia" w:ascii="仿宋" w:hAnsi="仿宋" w:eastAsia="仿宋"/>
                <w:b w:val="0"/>
                <w:bCs/>
                <w:sz w:val="24"/>
                <w:szCs w:val="24"/>
                <w:lang w:val="en-US" w:eastAsia="zh-CN"/>
              </w:rPr>
              <w:t>医院团委</w:t>
            </w:r>
          </w:p>
        </w:tc>
        <w:tc>
          <w:tcPr>
            <w:tcW w:w="579" w:type="pct"/>
            <w:vAlign w:val="center"/>
          </w:tcPr>
          <w:p>
            <w:pPr>
              <w:jc w:val="center"/>
              <w:rPr>
                <w:rFonts w:hint="eastAsia" w:ascii="仿宋" w:hAnsi="仿宋" w:eastAsia="仿宋"/>
                <w:b w:val="0"/>
                <w:bCs/>
                <w:sz w:val="24"/>
                <w:szCs w:val="24"/>
              </w:rPr>
            </w:pPr>
            <w:r>
              <w:rPr>
                <w:rFonts w:hint="eastAsia" w:ascii="仿宋" w:hAnsi="仿宋" w:eastAsia="仿宋"/>
                <w:b w:val="0"/>
                <w:bCs/>
                <w:sz w:val="24"/>
                <w:szCs w:val="24"/>
                <w:lang w:eastAsia="zh-TW"/>
              </w:rPr>
              <w:t>施慧婷</w:t>
            </w:r>
          </w:p>
        </w:tc>
        <w:tc>
          <w:tcPr>
            <w:tcW w:w="2862" w:type="pct"/>
            <w:vAlign w:val="center"/>
          </w:tcPr>
          <w:p>
            <w:pPr>
              <w:tabs>
                <w:tab w:val="left" w:pos="1817"/>
              </w:tabs>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基于全面加强党的领导视角下的乡村基层健康服务模式成效调研和提升策略研究——以“大河-曙光益诊室” 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14</w:t>
            </w:r>
          </w:p>
        </w:tc>
        <w:tc>
          <w:tcPr>
            <w:tcW w:w="1124" w:type="pct"/>
            <w:vMerge w:val="restar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val="en-US" w:eastAsia="zh-TW"/>
              </w:rPr>
              <w:t>研究生联合培养团总支</w:t>
            </w:r>
          </w:p>
        </w:tc>
        <w:tc>
          <w:tcPr>
            <w:tcW w:w="579"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尚</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力</w:t>
            </w:r>
          </w:p>
        </w:tc>
        <w:tc>
          <w:tcPr>
            <w:tcW w:w="2862" w:type="pct"/>
            <w:vAlign w:val="center"/>
          </w:tcPr>
          <w:p>
            <w:pPr>
              <w:tabs>
                <w:tab w:val="left" w:pos="1817"/>
              </w:tabs>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CN"/>
              </w:rPr>
              <w:t>“</w:t>
            </w:r>
            <w:r>
              <w:rPr>
                <w:rFonts w:hint="eastAsia" w:ascii="仿宋" w:hAnsi="仿宋" w:eastAsia="仿宋"/>
                <w:b w:val="0"/>
                <w:bCs/>
                <w:sz w:val="24"/>
                <w:szCs w:val="24"/>
                <w:lang w:eastAsia="zh-TW"/>
              </w:rPr>
              <w:t>探温病源流，识吴门医学</w:t>
            </w:r>
            <w:r>
              <w:rPr>
                <w:rFonts w:hint="eastAsia" w:ascii="仿宋" w:hAnsi="仿宋" w:eastAsia="仿宋"/>
                <w:b w:val="0"/>
                <w:bCs/>
                <w:sz w:val="24"/>
                <w:szCs w:val="24"/>
                <w:lang w:eastAsia="zh-CN"/>
              </w:rPr>
              <w:t>”</w:t>
            </w:r>
            <w:r>
              <w:rPr>
                <w:rFonts w:hint="eastAsia" w:ascii="仿宋" w:hAnsi="仿宋" w:eastAsia="仿宋"/>
                <w:b w:val="0"/>
                <w:bCs/>
                <w:sz w:val="24"/>
                <w:szCs w:val="24"/>
                <w:lang w:eastAsia="zh-TW"/>
              </w:rPr>
              <w:t>疫病史视域下的吴门中医药文化实地 探究及在中医传承领域的应用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15</w:t>
            </w:r>
          </w:p>
        </w:tc>
        <w:tc>
          <w:tcPr>
            <w:tcW w:w="1124" w:type="pct"/>
            <w:vMerge w:val="continue"/>
            <w:vAlign w:val="center"/>
          </w:tcPr>
          <w:p>
            <w:pPr>
              <w:jc w:val="center"/>
              <w:rPr>
                <w:rFonts w:hint="eastAsia" w:ascii="仿宋" w:hAnsi="仿宋" w:eastAsia="仿宋"/>
                <w:b w:val="0"/>
                <w:bCs/>
                <w:sz w:val="24"/>
                <w:szCs w:val="24"/>
                <w:lang w:val="en-US" w:eastAsia="zh-TW"/>
              </w:rPr>
            </w:pPr>
          </w:p>
        </w:tc>
        <w:tc>
          <w:tcPr>
            <w:tcW w:w="579"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王  芳</w:t>
            </w:r>
          </w:p>
        </w:tc>
        <w:tc>
          <w:tcPr>
            <w:tcW w:w="2862" w:type="pct"/>
            <w:vAlign w:val="center"/>
          </w:tcPr>
          <w:p>
            <w:pPr>
              <w:tabs>
                <w:tab w:val="left" w:pos="1817"/>
              </w:tabs>
              <w:jc w:val="center"/>
              <w:rPr>
                <w:rFonts w:hint="eastAsia" w:ascii="仿宋" w:hAnsi="仿宋" w:eastAsia="仿宋"/>
                <w:b w:val="0"/>
                <w:bCs/>
                <w:sz w:val="24"/>
                <w:szCs w:val="24"/>
                <w:lang w:eastAsia="zh-CN"/>
              </w:rPr>
            </w:pPr>
            <w:r>
              <w:rPr>
                <w:rFonts w:hint="eastAsia" w:ascii="仿宋" w:hAnsi="仿宋" w:eastAsia="仿宋"/>
                <w:b w:val="0"/>
                <w:bCs/>
                <w:sz w:val="24"/>
                <w:szCs w:val="24"/>
                <w:lang w:eastAsia="zh-CN"/>
              </w:rPr>
              <w:t>光耀长征路——加强党的建设，传承长征精神</w:t>
            </w:r>
          </w:p>
        </w:tc>
      </w:tr>
    </w:tbl>
    <w:p>
      <w:pPr>
        <w:rPr>
          <w:rFonts w:ascii="仿宋" w:hAnsi="仿宋" w:eastAsia="仿宋" w:cs="仿宋"/>
          <w:color w:val="000000"/>
          <w:sz w:val="28"/>
          <w:szCs w:val="28"/>
          <w:u w:color="000000"/>
        </w:rPr>
      </w:pPr>
    </w:p>
    <w:p>
      <w:pPr>
        <w:tabs>
          <w:tab w:val="left" w:pos="1080"/>
          <w:tab w:val="left" w:pos="2988"/>
          <w:tab w:val="right" w:pos="8286"/>
        </w:tabs>
        <w:spacing w:line="360" w:lineRule="auto"/>
        <w:outlineLvl w:val="3"/>
        <w:rPr>
          <w:rFonts w:ascii="仿宋" w:hAnsi="仿宋" w:eastAsia="仿宋" w:cs="仿宋"/>
          <w:color w:val="000000"/>
          <w:sz w:val="28"/>
          <w:szCs w:val="28"/>
          <w:u w:color="000000"/>
          <w:lang w:val="zh-TW" w:eastAsia="zh-TW"/>
        </w:rPr>
      </w:pPr>
      <w:r>
        <w:rPr>
          <w:rFonts w:hint="eastAsia" w:ascii="仿宋" w:hAnsi="仿宋" w:eastAsia="仿宋" w:cs="仿宋"/>
          <w:color w:val="000000"/>
          <w:sz w:val="28"/>
          <w:szCs w:val="28"/>
          <w:u w:color="000000"/>
          <w:lang w:val="en-US" w:eastAsia="zh-CN"/>
        </w:rPr>
        <w:t>3</w:t>
      </w:r>
      <w:bookmarkStart w:id="3" w:name="_GoBack"/>
      <w:bookmarkEnd w:id="3"/>
      <w:r>
        <w:rPr>
          <w:rFonts w:ascii="仿宋" w:hAnsi="仿宋" w:eastAsia="仿宋" w:cs="仿宋"/>
          <w:color w:val="000000"/>
          <w:sz w:val="28"/>
          <w:szCs w:val="28"/>
          <w:u w:color="000000"/>
          <w:lang w:val="zh-TW" w:eastAsia="zh-TW"/>
        </w:rPr>
        <w:t>、先进个人（</w:t>
      </w:r>
      <w:r>
        <w:rPr>
          <w:rFonts w:hint="eastAsia" w:ascii="仿宋" w:hAnsi="仿宋" w:eastAsia="仿宋" w:cs="仿宋"/>
          <w:color w:val="000000"/>
          <w:sz w:val="28"/>
          <w:szCs w:val="28"/>
          <w:u w:color="000000"/>
        </w:rPr>
        <w:t>1</w:t>
      </w:r>
      <w:r>
        <w:rPr>
          <w:rFonts w:hint="eastAsia" w:ascii="仿宋" w:hAnsi="仿宋" w:eastAsia="仿宋" w:cs="仿宋"/>
          <w:color w:val="000000"/>
          <w:sz w:val="28"/>
          <w:szCs w:val="28"/>
          <w:u w:color="000000"/>
          <w:lang w:val="en-US" w:eastAsia="zh-CN"/>
        </w:rPr>
        <w:t>8</w:t>
      </w:r>
      <w:r>
        <w:rPr>
          <w:rFonts w:ascii="仿宋" w:hAnsi="仿宋" w:eastAsia="仿宋" w:cs="仿宋"/>
          <w:color w:val="000000"/>
          <w:sz w:val="28"/>
          <w:szCs w:val="28"/>
          <w:u w:color="000000"/>
          <w:lang w:val="zh-TW" w:eastAsia="zh-TW"/>
        </w:rPr>
        <w:t>名，排名不分先后）</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445"/>
        <w:gridCol w:w="1240"/>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ascii="仿宋" w:hAnsi="仿宋" w:eastAsia="仿宋"/>
                <w:sz w:val="24"/>
                <w:szCs w:val="24"/>
              </w:rPr>
            </w:pPr>
            <w:r>
              <w:rPr>
                <w:rFonts w:hint="eastAsia" w:ascii="仿宋" w:hAnsi="仿宋" w:eastAsia="仿宋"/>
                <w:sz w:val="24"/>
                <w:szCs w:val="24"/>
                <w:lang w:eastAsia="zh-TW"/>
              </w:rPr>
              <w:t>序号</w:t>
            </w:r>
          </w:p>
        </w:tc>
        <w:tc>
          <w:tcPr>
            <w:tcW w:w="1144" w:type="pct"/>
            <w:vAlign w:val="center"/>
          </w:tcPr>
          <w:p>
            <w:pPr>
              <w:jc w:val="center"/>
              <w:rPr>
                <w:rFonts w:ascii="仿宋" w:hAnsi="仿宋" w:eastAsia="仿宋"/>
                <w:sz w:val="24"/>
                <w:szCs w:val="24"/>
                <w:lang w:eastAsia="zh-TW"/>
              </w:rPr>
            </w:pPr>
            <w:r>
              <w:rPr>
                <w:rFonts w:hint="eastAsia" w:ascii="仿宋" w:hAnsi="仿宋" w:eastAsia="仿宋" w:cs="仿宋"/>
                <w:bCs/>
                <w:color w:val="000000"/>
                <w:kern w:val="0"/>
                <w:sz w:val="24"/>
                <w:szCs w:val="24"/>
                <w:u w:color="000000"/>
                <w:lang w:val="zh-TW" w:eastAsia="zh-TW"/>
              </w:rPr>
              <w:t>单</w:t>
            </w:r>
            <w:r>
              <w:rPr>
                <w:rFonts w:hint="eastAsia" w:ascii="仿宋" w:hAnsi="仿宋" w:eastAsia="仿宋" w:cs="仿宋"/>
                <w:bCs/>
                <w:color w:val="000000"/>
                <w:kern w:val="0"/>
                <w:sz w:val="24"/>
                <w:szCs w:val="24"/>
                <w:u w:color="000000"/>
                <w:lang w:val="en-US" w:eastAsia="zh-CN"/>
              </w:rPr>
              <w:t xml:space="preserve">  </w:t>
            </w:r>
            <w:r>
              <w:rPr>
                <w:rFonts w:hint="eastAsia" w:ascii="仿宋" w:hAnsi="仿宋" w:eastAsia="仿宋" w:cs="仿宋"/>
                <w:bCs/>
                <w:color w:val="000000"/>
                <w:kern w:val="0"/>
                <w:sz w:val="24"/>
                <w:szCs w:val="24"/>
                <w:u w:color="000000"/>
                <w:lang w:val="zh-TW" w:eastAsia="zh-TW"/>
              </w:rPr>
              <w:t>位</w:t>
            </w:r>
          </w:p>
        </w:tc>
        <w:tc>
          <w:tcPr>
            <w:tcW w:w="580" w:type="pct"/>
            <w:vAlign w:val="center"/>
          </w:tcPr>
          <w:p>
            <w:pPr>
              <w:jc w:val="center"/>
              <w:rPr>
                <w:rFonts w:ascii="仿宋" w:hAnsi="仿宋" w:eastAsia="仿宋"/>
                <w:sz w:val="24"/>
                <w:szCs w:val="24"/>
                <w:lang w:eastAsia="zh-TW"/>
              </w:rPr>
            </w:pPr>
            <w:r>
              <w:rPr>
                <w:rFonts w:hint="eastAsia" w:ascii="仿宋" w:hAnsi="仿宋" w:eastAsia="仿宋"/>
                <w:sz w:val="24"/>
                <w:szCs w:val="24"/>
                <w:lang w:eastAsia="zh-TW"/>
              </w:rPr>
              <w:t>姓名</w:t>
            </w:r>
          </w:p>
        </w:tc>
        <w:tc>
          <w:tcPr>
            <w:tcW w:w="2847" w:type="pct"/>
            <w:vAlign w:val="center"/>
          </w:tcPr>
          <w:p>
            <w:pPr>
              <w:jc w:val="center"/>
              <w:rPr>
                <w:rFonts w:ascii="仿宋" w:hAnsi="仿宋" w:eastAsia="仿宋"/>
                <w:sz w:val="24"/>
                <w:szCs w:val="24"/>
                <w:lang w:eastAsia="zh-TW"/>
              </w:rPr>
            </w:pPr>
            <w:r>
              <w:rPr>
                <w:rFonts w:hint="eastAsia" w:ascii="仿宋" w:hAnsi="仿宋" w:eastAsia="仿宋"/>
                <w:sz w:val="24"/>
                <w:szCs w:val="24"/>
                <w:lang w:eastAsia="zh-TW"/>
              </w:rPr>
              <w:t>参与暑期社会实践项目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1</w:t>
            </w:r>
          </w:p>
        </w:tc>
        <w:tc>
          <w:tcPr>
            <w:tcW w:w="1144"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基础医学院</w:t>
            </w:r>
            <w:r>
              <w:rPr>
                <w:rFonts w:hint="eastAsia" w:ascii="仿宋" w:hAnsi="仿宋" w:eastAsia="仿宋"/>
                <w:b w:val="0"/>
                <w:bCs/>
                <w:sz w:val="24"/>
                <w:szCs w:val="24"/>
                <w:lang w:val="en-US" w:eastAsia="zh-CN"/>
              </w:rPr>
              <w:t>团委</w:t>
            </w:r>
          </w:p>
        </w:tc>
        <w:tc>
          <w:tcPr>
            <w:tcW w:w="580"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刘昆丽</w:t>
            </w:r>
          </w:p>
        </w:tc>
        <w:tc>
          <w:tcPr>
            <w:tcW w:w="2847"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“因为珍稀·所以珍惜”罕见病患者感知压力及孤独感实践调研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2</w:t>
            </w:r>
          </w:p>
        </w:tc>
        <w:tc>
          <w:tcPr>
            <w:tcW w:w="1144" w:type="pct"/>
            <w:vMerge w:val="restar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中药学院</w:t>
            </w:r>
            <w:r>
              <w:rPr>
                <w:rFonts w:hint="eastAsia" w:ascii="仿宋" w:hAnsi="仿宋" w:eastAsia="仿宋"/>
                <w:b w:val="0"/>
                <w:bCs/>
                <w:sz w:val="24"/>
                <w:szCs w:val="24"/>
                <w:lang w:val="en-US" w:eastAsia="zh-CN"/>
              </w:rPr>
              <w:t>团委</w:t>
            </w: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虞</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颖</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“芪迹”见证西海固之变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3</w:t>
            </w:r>
          </w:p>
        </w:tc>
        <w:tc>
          <w:tcPr>
            <w:tcW w:w="1144" w:type="pct"/>
            <w:vMerge w:val="continue"/>
            <w:vAlign w:val="center"/>
          </w:tcPr>
          <w:p>
            <w:pPr>
              <w:jc w:val="center"/>
              <w:rPr>
                <w:rFonts w:ascii="仿宋" w:hAnsi="仿宋" w:eastAsia="仿宋"/>
                <w:b w:val="0"/>
                <w:bCs/>
                <w:sz w:val="24"/>
                <w:szCs w:val="24"/>
                <w:lang w:eastAsia="zh-TW"/>
              </w:rPr>
            </w:pP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夏</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晴</w:t>
            </w:r>
          </w:p>
        </w:tc>
        <w:tc>
          <w:tcPr>
            <w:tcW w:w="2847" w:type="pct"/>
            <w:vAlign w:val="center"/>
          </w:tcPr>
          <w:p>
            <w:pPr>
              <w:tabs>
                <w:tab w:val="left" w:pos="3044"/>
              </w:tabs>
              <w:jc w:val="center"/>
              <w:rPr>
                <w:rFonts w:ascii="仿宋" w:hAnsi="仿宋" w:eastAsia="仿宋"/>
                <w:b w:val="0"/>
                <w:bCs/>
                <w:sz w:val="24"/>
                <w:szCs w:val="24"/>
              </w:rPr>
            </w:pPr>
            <w:r>
              <w:rPr>
                <w:rFonts w:hint="eastAsia" w:ascii="仿宋" w:hAnsi="仿宋" w:eastAsia="仿宋"/>
                <w:b w:val="0"/>
                <w:bCs/>
                <w:sz w:val="24"/>
                <w:szCs w:val="24"/>
                <w:lang w:eastAsia="zh-TW"/>
              </w:rPr>
              <w:t>“芪迹”见证西海固之变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4</w:t>
            </w:r>
          </w:p>
        </w:tc>
        <w:tc>
          <w:tcPr>
            <w:tcW w:w="1144"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针灸推拿学院团委</w:t>
            </w:r>
          </w:p>
        </w:tc>
        <w:tc>
          <w:tcPr>
            <w:tcW w:w="580" w:type="pct"/>
            <w:vAlign w:val="center"/>
          </w:tcPr>
          <w:p>
            <w:pPr>
              <w:jc w:val="center"/>
              <w:rPr>
                <w:rFonts w:hint="eastAsia" w:ascii="仿宋_GB2312" w:hAnsi="宋体" w:eastAsia="仿宋_GB2312"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周</w:t>
            </w:r>
            <w:r>
              <w:rPr>
                <w:rFonts w:hint="eastAsia" w:ascii="仿宋_GB2312" w:hAnsi="宋体" w:eastAsia="仿宋_GB2312" w:cs="Times New Roman"/>
                <w:b w:val="0"/>
                <w:bCs/>
                <w:sz w:val="24"/>
                <w:szCs w:val="24"/>
                <w:highlight w:val="none"/>
                <w:lang w:val="en-US" w:eastAsia="zh-CN"/>
              </w:rPr>
              <w:t xml:space="preserve">  </w:t>
            </w:r>
            <w:r>
              <w:rPr>
                <w:rFonts w:hint="eastAsia" w:ascii="仿宋_GB2312" w:hAnsi="宋体" w:eastAsia="仿宋_GB2312" w:cs="Times New Roman"/>
                <w:b w:val="0"/>
                <w:bCs/>
                <w:sz w:val="24"/>
                <w:szCs w:val="24"/>
                <w:highlight w:val="none"/>
                <w:lang w:eastAsia="zh-CN"/>
              </w:rPr>
              <w:t>叙</w:t>
            </w:r>
          </w:p>
        </w:tc>
        <w:tc>
          <w:tcPr>
            <w:tcW w:w="2847" w:type="pct"/>
            <w:vAlign w:val="center"/>
          </w:tcPr>
          <w:p>
            <w:pPr>
              <w:jc w:val="center"/>
              <w:rPr>
                <w:rFonts w:hint="eastAsia" w:ascii="仿宋_GB2312" w:hAnsi="宋体" w:eastAsia="仿宋_GB2312"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爱心暑托班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rPr>
              <w:t>5</w:t>
            </w:r>
          </w:p>
        </w:tc>
        <w:tc>
          <w:tcPr>
            <w:tcW w:w="1144" w:type="pct"/>
            <w:vMerge w:val="restar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护理学院</w:t>
            </w:r>
            <w:r>
              <w:rPr>
                <w:rFonts w:hint="eastAsia" w:ascii="仿宋" w:hAnsi="仿宋" w:eastAsia="仿宋"/>
                <w:b w:val="0"/>
                <w:bCs/>
                <w:sz w:val="24"/>
                <w:szCs w:val="24"/>
                <w:lang w:val="en-US" w:eastAsia="zh-CN"/>
              </w:rPr>
              <w:t>团委</w:t>
            </w: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苟昕雨</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失智不失爱，记忆有温度——上海市社区老年认知障碍家庭照护需求及信息化服务方案构建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27" w:type="pct"/>
            <w:vAlign w:val="center"/>
          </w:tcPr>
          <w:p>
            <w:pPr>
              <w:jc w:val="center"/>
              <w:rPr>
                <w:rFonts w:ascii="仿宋" w:hAnsi="仿宋" w:eastAsia="仿宋" w:cs="Times New Roman"/>
                <w:b w:val="0"/>
                <w:bCs/>
                <w:kern w:val="2"/>
                <w:sz w:val="24"/>
                <w:szCs w:val="24"/>
                <w:lang w:val="en-US" w:eastAsia="zh-TW" w:bidi="ar-SA"/>
              </w:rPr>
            </w:pPr>
            <w:r>
              <w:rPr>
                <w:rFonts w:hint="eastAsia" w:ascii="仿宋" w:hAnsi="仿宋" w:eastAsia="仿宋"/>
                <w:b w:val="0"/>
                <w:bCs/>
                <w:sz w:val="24"/>
                <w:szCs w:val="24"/>
              </w:rPr>
              <w:t>6</w:t>
            </w:r>
          </w:p>
        </w:tc>
        <w:tc>
          <w:tcPr>
            <w:tcW w:w="1144" w:type="pct"/>
            <w:vMerge w:val="continue"/>
            <w:vAlign w:val="center"/>
          </w:tcPr>
          <w:p>
            <w:pPr>
              <w:jc w:val="center"/>
              <w:rPr>
                <w:rFonts w:ascii="仿宋" w:hAnsi="仿宋" w:eastAsia="仿宋"/>
                <w:b w:val="0"/>
                <w:bCs/>
                <w:sz w:val="24"/>
                <w:szCs w:val="24"/>
                <w:lang w:eastAsia="zh-TW"/>
              </w:rPr>
            </w:pP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朱妍妮</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守护—建党百年中护理人红色精神的挖掘与传承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rPr>
              <w:t>7</w:t>
            </w:r>
          </w:p>
        </w:tc>
        <w:tc>
          <w:tcPr>
            <w:tcW w:w="1144" w:type="pct"/>
            <w:vMerge w:val="continue"/>
            <w:vAlign w:val="center"/>
          </w:tcPr>
          <w:p>
            <w:pPr>
              <w:jc w:val="center"/>
              <w:rPr>
                <w:rFonts w:ascii="仿宋" w:hAnsi="仿宋" w:eastAsia="仿宋"/>
                <w:b w:val="0"/>
                <w:bCs/>
                <w:sz w:val="24"/>
                <w:szCs w:val="24"/>
                <w:lang w:eastAsia="zh-TW"/>
              </w:rPr>
            </w:pP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宋菲尔</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穿越百年的药箱，解锁信仰密码，讲好初心故事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8</w:t>
            </w:r>
          </w:p>
        </w:tc>
        <w:tc>
          <w:tcPr>
            <w:tcW w:w="1144" w:type="pct"/>
            <w:vMerge w:val="restart"/>
            <w:vAlign w:val="center"/>
          </w:tcPr>
          <w:p>
            <w:pPr>
              <w:jc w:val="center"/>
              <w:rPr>
                <w:rFonts w:hint="default" w:ascii="仿宋" w:hAnsi="仿宋" w:eastAsia="仿宋" w:cs="Times New Roman"/>
                <w:b w:val="0"/>
                <w:bCs/>
                <w:kern w:val="2"/>
                <w:sz w:val="24"/>
                <w:szCs w:val="24"/>
                <w:highlight w:val="none"/>
                <w:lang w:val="en-US" w:eastAsia="zh-TW" w:bidi="ar-SA"/>
              </w:rPr>
            </w:pPr>
            <w:r>
              <w:rPr>
                <w:rFonts w:hint="eastAsia" w:ascii="仿宋" w:hAnsi="仿宋" w:eastAsia="仿宋"/>
                <w:b w:val="0"/>
                <w:bCs/>
                <w:sz w:val="24"/>
                <w:szCs w:val="24"/>
                <w:highlight w:val="none"/>
                <w:lang w:val="en-US" w:eastAsia="zh-CN"/>
              </w:rPr>
              <w:t>公共健康学院团委</w:t>
            </w:r>
          </w:p>
        </w:tc>
        <w:tc>
          <w:tcPr>
            <w:tcW w:w="580"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陈</w:t>
            </w:r>
            <w:r>
              <w:rPr>
                <w:rFonts w:hint="eastAsia" w:ascii="仿宋_GB2312" w:hAnsi="宋体" w:eastAsia="仿宋_GB2312" w:cs="Times New Roman"/>
                <w:b w:val="0"/>
                <w:bCs/>
                <w:sz w:val="24"/>
                <w:szCs w:val="24"/>
                <w:highlight w:val="none"/>
                <w:lang w:val="en-US" w:eastAsia="zh-CN"/>
              </w:rPr>
              <w:t xml:space="preserve">  </w:t>
            </w:r>
            <w:r>
              <w:rPr>
                <w:rFonts w:hint="eastAsia" w:ascii="仿宋_GB2312" w:hAnsi="宋体" w:eastAsia="仿宋_GB2312" w:cs="Times New Roman"/>
                <w:b w:val="0"/>
                <w:bCs/>
                <w:sz w:val="24"/>
                <w:szCs w:val="24"/>
                <w:highlight w:val="none"/>
                <w:lang w:eastAsia="zh-CN"/>
              </w:rPr>
              <w:t>颖</w:t>
            </w:r>
          </w:p>
        </w:tc>
        <w:tc>
          <w:tcPr>
            <w:tcW w:w="2847"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承岐黄薪火，传万家薪火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9</w:t>
            </w:r>
          </w:p>
        </w:tc>
        <w:tc>
          <w:tcPr>
            <w:tcW w:w="1144" w:type="pct"/>
            <w:vMerge w:val="continue"/>
            <w:vAlign w:val="center"/>
          </w:tcPr>
          <w:p>
            <w:pPr>
              <w:jc w:val="center"/>
              <w:rPr>
                <w:rFonts w:hint="eastAsia" w:ascii="仿宋" w:hAnsi="仿宋" w:eastAsia="仿宋" w:cs="Times New Roman"/>
                <w:b w:val="0"/>
                <w:bCs/>
                <w:kern w:val="2"/>
                <w:sz w:val="24"/>
                <w:szCs w:val="24"/>
                <w:highlight w:val="none"/>
                <w:lang w:val="en-US" w:eastAsia="zh-TW" w:bidi="ar-SA"/>
              </w:rPr>
            </w:pPr>
          </w:p>
        </w:tc>
        <w:tc>
          <w:tcPr>
            <w:tcW w:w="580"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陆雨晗</w:t>
            </w:r>
          </w:p>
        </w:tc>
        <w:tc>
          <w:tcPr>
            <w:tcW w:w="2847" w:type="pct"/>
            <w:vAlign w:val="center"/>
          </w:tcPr>
          <w:p>
            <w:pPr>
              <w:jc w:val="center"/>
              <w:rPr>
                <w:rFonts w:hint="eastAsia" w:ascii="仿宋" w:hAnsi="仿宋" w:eastAsia="仿宋" w:cs="Times New Roman"/>
                <w:b w:val="0"/>
                <w:bCs/>
                <w:kern w:val="2"/>
                <w:sz w:val="24"/>
                <w:szCs w:val="24"/>
                <w:highlight w:val="none"/>
                <w:lang w:val="en-US" w:eastAsia="zh-TW" w:bidi="ar-SA"/>
              </w:rPr>
            </w:pPr>
            <w:r>
              <w:rPr>
                <w:rFonts w:hint="eastAsia" w:ascii="仿宋_GB2312" w:hAnsi="宋体" w:eastAsia="仿宋_GB2312" w:cs="Times New Roman"/>
                <w:b w:val="0"/>
                <w:bCs/>
                <w:sz w:val="24"/>
                <w:szCs w:val="24"/>
                <w:highlight w:val="none"/>
                <w:lang w:eastAsia="zh-CN"/>
              </w:rPr>
              <w:t>中医四季养生宣讲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rPr>
              <w:t>1</w:t>
            </w:r>
            <w:r>
              <w:rPr>
                <w:rFonts w:hint="eastAsia" w:ascii="仿宋" w:hAnsi="仿宋" w:eastAsia="仿宋"/>
                <w:b w:val="0"/>
                <w:bCs/>
                <w:sz w:val="24"/>
                <w:szCs w:val="24"/>
                <w:lang w:val="en-US" w:eastAsia="zh-CN"/>
              </w:rPr>
              <w:t>0</w:t>
            </w:r>
          </w:p>
        </w:tc>
        <w:tc>
          <w:tcPr>
            <w:tcW w:w="1144" w:type="pct"/>
            <w:vMerge w:val="restar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康复医学院</w:t>
            </w:r>
            <w:r>
              <w:rPr>
                <w:rFonts w:hint="eastAsia" w:ascii="仿宋" w:hAnsi="仿宋" w:eastAsia="仿宋"/>
                <w:b w:val="0"/>
                <w:bCs/>
                <w:sz w:val="24"/>
                <w:szCs w:val="24"/>
                <w:lang w:val="en-US" w:eastAsia="zh-CN"/>
              </w:rPr>
              <w:t>团委</w:t>
            </w: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彭景秋</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结小爱，筑新“巢”——上海市空巢老人居家安全环境改造服务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b w:val="0"/>
                <w:bCs/>
                <w:sz w:val="24"/>
                <w:szCs w:val="24"/>
              </w:rPr>
              <w:t>1</w:t>
            </w:r>
            <w:r>
              <w:rPr>
                <w:rFonts w:hint="eastAsia" w:ascii="仿宋" w:hAnsi="仿宋" w:eastAsia="仿宋"/>
                <w:b w:val="0"/>
                <w:bCs/>
                <w:sz w:val="24"/>
                <w:szCs w:val="24"/>
                <w:lang w:val="en-US" w:eastAsia="zh-CN"/>
              </w:rPr>
              <w:t>1</w:t>
            </w:r>
          </w:p>
        </w:tc>
        <w:tc>
          <w:tcPr>
            <w:tcW w:w="1144" w:type="pct"/>
            <w:vMerge w:val="continue"/>
            <w:vAlign w:val="center"/>
          </w:tcPr>
          <w:p>
            <w:pPr>
              <w:jc w:val="center"/>
              <w:rPr>
                <w:rFonts w:ascii="仿宋" w:hAnsi="仿宋" w:eastAsia="仿宋"/>
                <w:b w:val="0"/>
                <w:bCs/>
                <w:sz w:val="24"/>
                <w:szCs w:val="24"/>
                <w:lang w:eastAsia="zh-TW"/>
              </w:rPr>
            </w:pP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郭培琳</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守护星翼，点亮星空——上海市康复机构自闭症儿童干预现状调研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rPr>
              <w:t>1</w:t>
            </w:r>
            <w:r>
              <w:rPr>
                <w:rFonts w:hint="eastAsia" w:ascii="仿宋" w:hAnsi="仿宋" w:eastAsia="仿宋"/>
                <w:b w:val="0"/>
                <w:bCs/>
                <w:sz w:val="24"/>
                <w:szCs w:val="24"/>
                <w:lang w:val="en-US" w:eastAsia="zh-CN"/>
              </w:rPr>
              <w:t>2</w:t>
            </w:r>
          </w:p>
        </w:tc>
        <w:tc>
          <w:tcPr>
            <w:tcW w:w="114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eastAsia="zh-TW"/>
              </w:rPr>
              <w:t>龙华</w:t>
            </w:r>
            <w:r>
              <w:rPr>
                <w:rFonts w:hint="eastAsia" w:ascii="仿宋" w:hAnsi="仿宋" w:eastAsia="仿宋"/>
                <w:b w:val="0"/>
                <w:bCs/>
                <w:sz w:val="24"/>
                <w:szCs w:val="24"/>
                <w:lang w:val="en-US" w:eastAsia="zh-CN"/>
              </w:rPr>
              <w:t>医院团委</w:t>
            </w: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吴</w:t>
            </w: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TW"/>
              </w:rPr>
              <w:t>倩</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上海市医药卫生领域现存红色遗迹的调查与研究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13</w:t>
            </w:r>
          </w:p>
        </w:tc>
        <w:tc>
          <w:tcPr>
            <w:tcW w:w="1144"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val="en-US" w:eastAsia="zh-CN"/>
              </w:rPr>
              <w:t>曙光医院团委</w:t>
            </w:r>
          </w:p>
        </w:tc>
        <w:tc>
          <w:tcPr>
            <w:tcW w:w="580"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周小茜</w:t>
            </w:r>
          </w:p>
        </w:tc>
        <w:tc>
          <w:tcPr>
            <w:tcW w:w="2847" w:type="pct"/>
            <w:vAlign w:val="center"/>
          </w:tcPr>
          <w:p>
            <w:pPr>
              <w:jc w:val="center"/>
              <w:rPr>
                <w:rFonts w:ascii="仿宋" w:hAnsi="仿宋" w:eastAsia="仿宋"/>
                <w:b w:val="0"/>
                <w:bCs/>
                <w:sz w:val="24"/>
                <w:szCs w:val="24"/>
                <w:lang w:eastAsia="zh-TW"/>
              </w:rPr>
            </w:pPr>
            <w:r>
              <w:rPr>
                <w:rFonts w:hint="eastAsia" w:ascii="仿宋" w:hAnsi="仿宋" w:eastAsia="仿宋"/>
                <w:b w:val="0"/>
                <w:bCs/>
                <w:sz w:val="24"/>
                <w:szCs w:val="24"/>
                <w:lang w:eastAsia="zh-TW"/>
              </w:rPr>
              <w:t>基于全面加强党的领导视角下的乡村基层健康服务模式成效调研和提升策略研究——以“大河-曙光益诊室” 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14</w:t>
            </w:r>
          </w:p>
        </w:tc>
        <w:tc>
          <w:tcPr>
            <w:tcW w:w="1144"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岳阳</w:t>
            </w:r>
            <w:r>
              <w:rPr>
                <w:rFonts w:hint="eastAsia" w:ascii="仿宋" w:hAnsi="仿宋" w:eastAsia="仿宋"/>
                <w:b w:val="0"/>
                <w:bCs/>
                <w:sz w:val="24"/>
                <w:szCs w:val="24"/>
                <w:lang w:val="en-US" w:eastAsia="zh-CN"/>
              </w:rPr>
              <w:t>医院团委</w:t>
            </w:r>
          </w:p>
        </w:tc>
        <w:tc>
          <w:tcPr>
            <w:tcW w:w="580"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卫颖漪</w:t>
            </w:r>
          </w:p>
        </w:tc>
        <w:tc>
          <w:tcPr>
            <w:tcW w:w="2847"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基于目前上海养老模式探索未来智能养老服务前景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b w:val="0"/>
                <w:bCs/>
                <w:sz w:val="24"/>
                <w:szCs w:val="24"/>
              </w:rPr>
              <w:t>1</w:t>
            </w:r>
            <w:r>
              <w:rPr>
                <w:rFonts w:hint="eastAsia" w:ascii="仿宋" w:hAnsi="仿宋" w:eastAsia="仿宋"/>
                <w:b w:val="0"/>
                <w:bCs/>
                <w:sz w:val="24"/>
                <w:szCs w:val="24"/>
                <w:lang w:val="en-US" w:eastAsia="zh-CN"/>
              </w:rPr>
              <w:t>5</w:t>
            </w:r>
          </w:p>
        </w:tc>
        <w:tc>
          <w:tcPr>
            <w:tcW w:w="1144" w:type="pct"/>
            <w:vMerge w:val="restart"/>
            <w:vAlign w:val="center"/>
          </w:tcPr>
          <w:p>
            <w:pPr>
              <w:jc w:val="center"/>
              <w:rPr>
                <w:rFonts w:hint="eastAsia" w:ascii="仿宋" w:hAnsi="仿宋" w:eastAsia="仿宋"/>
                <w:b w:val="0"/>
                <w:bCs/>
                <w:sz w:val="24"/>
                <w:szCs w:val="24"/>
                <w:lang w:val="en-US" w:eastAsia="zh-CN"/>
              </w:rPr>
            </w:pPr>
            <w:r>
              <w:rPr>
                <w:rFonts w:hint="eastAsia" w:ascii="仿宋" w:hAnsi="仿宋" w:eastAsia="仿宋"/>
                <w:b w:val="0"/>
                <w:bCs/>
                <w:sz w:val="24"/>
                <w:szCs w:val="24"/>
                <w:lang w:eastAsia="zh-TW"/>
              </w:rPr>
              <w:t>研究生联合培养团总支</w:t>
            </w:r>
          </w:p>
        </w:tc>
        <w:tc>
          <w:tcPr>
            <w:tcW w:w="580"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李彩红</w:t>
            </w:r>
          </w:p>
        </w:tc>
        <w:tc>
          <w:tcPr>
            <w:tcW w:w="2847"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CN"/>
              </w:rPr>
              <w:t>“</w:t>
            </w:r>
            <w:r>
              <w:rPr>
                <w:rFonts w:hint="eastAsia" w:ascii="仿宋" w:hAnsi="仿宋" w:eastAsia="仿宋"/>
                <w:b w:val="0"/>
                <w:bCs/>
                <w:sz w:val="24"/>
                <w:szCs w:val="24"/>
                <w:lang w:eastAsia="zh-TW"/>
              </w:rPr>
              <w:t>探温病源流，识吴门医学</w:t>
            </w:r>
            <w:r>
              <w:rPr>
                <w:rFonts w:hint="eastAsia" w:ascii="仿宋" w:hAnsi="仿宋" w:eastAsia="仿宋"/>
                <w:b w:val="0"/>
                <w:bCs/>
                <w:sz w:val="24"/>
                <w:szCs w:val="24"/>
                <w:lang w:eastAsia="zh-CN"/>
              </w:rPr>
              <w:t>”</w:t>
            </w:r>
            <w:r>
              <w:rPr>
                <w:rFonts w:hint="eastAsia" w:ascii="仿宋" w:hAnsi="仿宋" w:eastAsia="仿宋"/>
                <w:b w:val="0"/>
                <w:bCs/>
                <w:sz w:val="24"/>
                <w:szCs w:val="24"/>
                <w:lang w:eastAsia="zh-TW"/>
              </w:rPr>
              <w:t>疫病史视域下的吴门中医药文化实地 探究及在中医传承领域的应用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16</w:t>
            </w:r>
          </w:p>
        </w:tc>
        <w:tc>
          <w:tcPr>
            <w:tcW w:w="1144" w:type="pct"/>
            <w:vMerge w:val="continue"/>
            <w:vAlign w:val="center"/>
          </w:tcPr>
          <w:p>
            <w:pPr>
              <w:jc w:val="center"/>
              <w:rPr>
                <w:rFonts w:hint="eastAsia" w:ascii="仿宋" w:hAnsi="仿宋" w:eastAsia="仿宋"/>
                <w:b w:val="0"/>
                <w:bCs/>
                <w:sz w:val="24"/>
                <w:szCs w:val="24"/>
                <w:lang w:eastAsia="zh-TW"/>
              </w:rPr>
            </w:pPr>
          </w:p>
        </w:tc>
        <w:tc>
          <w:tcPr>
            <w:tcW w:w="580"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lang w:val="en-US" w:eastAsia="zh-CN"/>
              </w:rPr>
              <w:t>姜汶伶</w:t>
            </w:r>
          </w:p>
        </w:tc>
        <w:tc>
          <w:tcPr>
            <w:tcW w:w="2847" w:type="pct"/>
            <w:vAlign w:val="center"/>
          </w:tcPr>
          <w:p>
            <w:pPr>
              <w:tabs>
                <w:tab w:val="left" w:pos="1817"/>
              </w:tabs>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eastAsia="zh-CN"/>
              </w:rPr>
              <w:t>光耀长征路——加强党的建设，传承长征精神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default"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17</w:t>
            </w:r>
          </w:p>
        </w:tc>
        <w:tc>
          <w:tcPr>
            <w:tcW w:w="1144" w:type="pct"/>
            <w:vAlign w:val="center"/>
          </w:tcPr>
          <w:p>
            <w:pPr>
              <w:jc w:val="center"/>
              <w:rPr>
                <w:rFonts w:hint="default" w:ascii="仿宋" w:hAnsi="仿宋" w:eastAsia="仿宋"/>
                <w:b w:val="0"/>
                <w:bCs/>
                <w:sz w:val="24"/>
                <w:szCs w:val="24"/>
                <w:lang w:val="en-US" w:eastAsia="zh-CN"/>
              </w:rPr>
            </w:pPr>
            <w:r>
              <w:rPr>
                <w:rFonts w:hint="eastAsia" w:ascii="仿宋" w:hAnsi="仿宋" w:eastAsia="仿宋"/>
                <w:b w:val="0"/>
                <w:bCs/>
                <w:sz w:val="24"/>
                <w:szCs w:val="24"/>
                <w:lang w:val="en-US" w:eastAsia="zh-CN"/>
              </w:rPr>
              <w:t>校团委</w:t>
            </w:r>
          </w:p>
        </w:tc>
        <w:tc>
          <w:tcPr>
            <w:tcW w:w="580"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姚重界</w:t>
            </w:r>
          </w:p>
        </w:tc>
        <w:tc>
          <w:tcPr>
            <w:tcW w:w="2847" w:type="pct"/>
            <w:vAlign w:val="center"/>
          </w:tcPr>
          <w:p>
            <w:pPr>
              <w:jc w:val="center"/>
              <w:rPr>
                <w:rFonts w:hint="eastAsia" w:ascii="仿宋" w:hAnsi="仿宋" w:eastAsia="仿宋"/>
                <w:b w:val="0"/>
                <w:bCs/>
                <w:sz w:val="24"/>
                <w:szCs w:val="24"/>
                <w:lang w:eastAsia="zh-TW"/>
              </w:rPr>
            </w:pPr>
            <w:r>
              <w:rPr>
                <w:rFonts w:hint="eastAsia" w:ascii="仿宋" w:hAnsi="仿宋" w:eastAsia="仿宋"/>
                <w:b w:val="0"/>
                <w:bCs/>
                <w:sz w:val="24"/>
                <w:szCs w:val="24"/>
                <w:lang w:eastAsia="zh-TW"/>
              </w:rPr>
              <w:t>“湘”村振兴：中医青年的使命、责任与行动！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18</w:t>
            </w:r>
          </w:p>
        </w:tc>
        <w:tc>
          <w:tcPr>
            <w:tcW w:w="1144" w:type="pct"/>
            <w:vAlign w:val="center"/>
          </w:tcPr>
          <w:p>
            <w:pPr>
              <w:jc w:val="center"/>
              <w:rPr>
                <w:rFonts w:hint="eastAsia" w:ascii="仿宋" w:hAnsi="仿宋" w:eastAsia="仿宋" w:cs="Times New Roman"/>
                <w:b w:val="0"/>
                <w:bCs/>
                <w:kern w:val="2"/>
                <w:sz w:val="24"/>
                <w:szCs w:val="24"/>
                <w:lang w:val="en-US" w:eastAsia="zh-CN" w:bidi="ar-SA"/>
              </w:rPr>
            </w:pPr>
            <w:r>
              <w:rPr>
                <w:rFonts w:hint="eastAsia" w:ascii="仿宋" w:hAnsi="仿宋" w:eastAsia="仿宋"/>
                <w:b w:val="0"/>
                <w:bCs/>
                <w:sz w:val="24"/>
                <w:szCs w:val="24"/>
                <w:lang w:val="en-US" w:eastAsia="zh-CN"/>
              </w:rPr>
              <w:t>校团委</w:t>
            </w:r>
          </w:p>
        </w:tc>
        <w:tc>
          <w:tcPr>
            <w:tcW w:w="580"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lang w:eastAsia="zh-TW"/>
              </w:rPr>
              <w:t>陈心怡</w:t>
            </w:r>
          </w:p>
        </w:tc>
        <w:tc>
          <w:tcPr>
            <w:tcW w:w="2847" w:type="pct"/>
            <w:vAlign w:val="center"/>
          </w:tcPr>
          <w:p>
            <w:pPr>
              <w:jc w:val="center"/>
              <w:rPr>
                <w:rFonts w:hint="eastAsia" w:ascii="仿宋" w:hAnsi="仿宋" w:eastAsia="仿宋" w:cs="Times New Roman"/>
                <w:b w:val="0"/>
                <w:bCs/>
                <w:kern w:val="2"/>
                <w:sz w:val="24"/>
                <w:szCs w:val="24"/>
                <w:lang w:val="en-US" w:eastAsia="zh-TW" w:bidi="ar-SA"/>
              </w:rPr>
            </w:pPr>
            <w:r>
              <w:rPr>
                <w:rFonts w:hint="eastAsia" w:ascii="仿宋" w:hAnsi="仿宋" w:eastAsia="仿宋"/>
                <w:b w:val="0"/>
                <w:bCs/>
                <w:sz w:val="24"/>
                <w:szCs w:val="24"/>
                <w:lang w:eastAsia="zh-TW"/>
              </w:rPr>
              <w:t>2021年上海中医药大学暑期社会实践总负责</w:t>
            </w:r>
          </w:p>
        </w:tc>
      </w:tr>
    </w:tbl>
    <w:p>
      <w:pPr>
        <w:rPr>
          <w:rFonts w:hint="eastAsia" w:ascii="Times New Roman" w:eastAsia="PMingLiU"/>
          <w:b w:val="0"/>
          <w:bCs/>
          <w:sz w:val="21"/>
          <w:lang w:eastAsia="zh-TW"/>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C4308"/>
    <w:rsid w:val="000E7741"/>
    <w:rsid w:val="00176BC7"/>
    <w:rsid w:val="003F45EF"/>
    <w:rsid w:val="006055AA"/>
    <w:rsid w:val="006C4AC2"/>
    <w:rsid w:val="007740D8"/>
    <w:rsid w:val="00904A3B"/>
    <w:rsid w:val="00904EAE"/>
    <w:rsid w:val="00A142DD"/>
    <w:rsid w:val="00F0538F"/>
    <w:rsid w:val="00F060D6"/>
    <w:rsid w:val="03BC134A"/>
    <w:rsid w:val="096D1D5A"/>
    <w:rsid w:val="1063344F"/>
    <w:rsid w:val="12696E37"/>
    <w:rsid w:val="12BB67A7"/>
    <w:rsid w:val="13BB4679"/>
    <w:rsid w:val="149A21AA"/>
    <w:rsid w:val="14DC0DD4"/>
    <w:rsid w:val="1ADA6E88"/>
    <w:rsid w:val="1D97136A"/>
    <w:rsid w:val="1F5C7B67"/>
    <w:rsid w:val="1FAA6760"/>
    <w:rsid w:val="1FE872EE"/>
    <w:rsid w:val="25054E7A"/>
    <w:rsid w:val="267B565F"/>
    <w:rsid w:val="2875360E"/>
    <w:rsid w:val="2B163BA8"/>
    <w:rsid w:val="32F11C2F"/>
    <w:rsid w:val="354E3F3E"/>
    <w:rsid w:val="37867099"/>
    <w:rsid w:val="378F3624"/>
    <w:rsid w:val="3BD827B4"/>
    <w:rsid w:val="3E1711FD"/>
    <w:rsid w:val="427C122B"/>
    <w:rsid w:val="427D5E63"/>
    <w:rsid w:val="429A14D9"/>
    <w:rsid w:val="42FC398F"/>
    <w:rsid w:val="430869F4"/>
    <w:rsid w:val="43F263DD"/>
    <w:rsid w:val="471A2610"/>
    <w:rsid w:val="47AC158E"/>
    <w:rsid w:val="481E7F71"/>
    <w:rsid w:val="48826B55"/>
    <w:rsid w:val="48E111F3"/>
    <w:rsid w:val="493B477B"/>
    <w:rsid w:val="4FFC2132"/>
    <w:rsid w:val="50616EBA"/>
    <w:rsid w:val="5116195C"/>
    <w:rsid w:val="56FB1662"/>
    <w:rsid w:val="58D06E13"/>
    <w:rsid w:val="591C41D0"/>
    <w:rsid w:val="59266C0C"/>
    <w:rsid w:val="60CA4DAB"/>
    <w:rsid w:val="62113BF3"/>
    <w:rsid w:val="64836EB1"/>
    <w:rsid w:val="657C4308"/>
    <w:rsid w:val="6D9B293B"/>
    <w:rsid w:val="6FBB33C3"/>
    <w:rsid w:val="70AC11A4"/>
    <w:rsid w:val="76D812DE"/>
    <w:rsid w:val="796E73F4"/>
    <w:rsid w:val="799F61C4"/>
    <w:rsid w:val="7B3E36DA"/>
    <w:rsid w:val="7F29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隶书" w:hAnsi="Times New Roman" w:eastAsia="隶书" w:cs="Times New Roman"/>
      <w:b/>
      <w:kern w:val="2"/>
      <w:sz w:val="84"/>
      <w:szCs w:val="8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eading #2|1"/>
    <w:basedOn w:val="1"/>
    <w:qFormat/>
    <w:uiPriority w:val="0"/>
    <w:pPr>
      <w:spacing w:after="980" w:line="740" w:lineRule="exact"/>
      <w:jc w:val="center"/>
      <w:outlineLvl w:val="1"/>
    </w:pPr>
    <w:rPr>
      <w:rFonts w:ascii="宋体" w:hAnsi="宋体" w:eastAsia="宋体" w:cs="宋体"/>
      <w:sz w:val="56"/>
      <w:szCs w:val="56"/>
      <w:lang w:val="zh-TW" w:eastAsia="zh-TW" w:bidi="zh-TW"/>
    </w:rPr>
  </w:style>
  <w:style w:type="paragraph" w:customStyle="1" w:styleId="8">
    <w:name w:val="Body text|1"/>
    <w:basedOn w:val="1"/>
    <w:qFormat/>
    <w:uiPriority w:val="0"/>
    <w:pPr>
      <w:spacing w:after="400" w:line="413" w:lineRule="auto"/>
      <w:ind w:firstLine="30"/>
    </w:pPr>
    <w:rPr>
      <w:rFonts w:ascii="宋体" w:hAnsi="宋体" w:eastAsia="宋体" w:cs="宋体"/>
      <w:sz w:val="46"/>
      <w:szCs w:val="46"/>
      <w:lang w:val="zh-TW" w:eastAsia="zh-TW" w:bidi="zh-TW"/>
    </w:rPr>
  </w:style>
  <w:style w:type="character" w:customStyle="1" w:styleId="9">
    <w:name w:val="页眉 字符"/>
    <w:basedOn w:val="6"/>
    <w:link w:val="3"/>
    <w:qFormat/>
    <w:uiPriority w:val="0"/>
    <w:rPr>
      <w:rFonts w:ascii="隶书" w:eastAsia="隶书"/>
      <w:b/>
      <w:kern w:val="2"/>
      <w:sz w:val="18"/>
      <w:szCs w:val="18"/>
    </w:rPr>
  </w:style>
  <w:style w:type="character" w:customStyle="1" w:styleId="10">
    <w:name w:val="页脚 字符"/>
    <w:basedOn w:val="6"/>
    <w:link w:val="2"/>
    <w:qFormat/>
    <w:uiPriority w:val="0"/>
    <w:rPr>
      <w:rFonts w:ascii="隶书" w:eastAsia="隶书"/>
      <w:b/>
      <w:kern w:val="2"/>
      <w:sz w:val="18"/>
      <w:szCs w:val="18"/>
    </w:rPr>
  </w:style>
  <w:style w:type="paragraph" w:customStyle="1" w:styleId="11">
    <w:name w:val="正文 A"/>
    <w:qFormat/>
    <w:uiPriority w:val="0"/>
    <w:pPr>
      <w:framePr w:wrap="around" w:vAnchor="margin" w:hAnchor="text" w:yAlign="top"/>
      <w:widowControl w:val="0"/>
      <w:jc w:val="both"/>
    </w:pPr>
    <w:rPr>
      <w:rFonts w:ascii="Calibri" w:hAnsi="Calibri" w:eastAsia="宋体" w:cs="Arial Unicode MS"/>
      <w:color w:val="000000"/>
      <w:kern w:val="2"/>
      <w:sz w:val="21"/>
      <w:szCs w:val="21"/>
      <w:u w:color="000000"/>
      <w:lang w:val="en-US" w:eastAsia="zh-CN" w:bidi="ar-SA"/>
    </w:rPr>
  </w:style>
  <w:style w:type="paragraph" w:customStyle="1" w:styleId="12">
    <w:name w:val="标题 41"/>
    <w:next w:val="13"/>
    <w:qFormat/>
    <w:uiPriority w:val="0"/>
    <w:pPr>
      <w:framePr w:wrap="around" w:vAnchor="margin" w:hAnchor="text" w:yAlign="top"/>
      <w:widowControl w:val="0"/>
      <w:jc w:val="center"/>
      <w:outlineLvl w:val="3"/>
    </w:pPr>
    <w:rPr>
      <w:rFonts w:ascii="Calibri" w:hAnsi="Calibri" w:eastAsia="宋体" w:cs="Arial Unicode MS"/>
      <w:color w:val="000000"/>
      <w:u w:color="000000"/>
      <w:lang w:val="zh-TW" w:eastAsia="zh-TW" w:bidi="ar-SA"/>
    </w:rPr>
  </w:style>
  <w:style w:type="paragraph" w:customStyle="1" w:styleId="13">
    <w:name w:val="正文 B"/>
    <w:qFormat/>
    <w:uiPriority w:val="0"/>
    <w:pPr>
      <w:framePr w:wrap="around" w:vAnchor="margin" w:hAnchor="text" w:yAlign="top"/>
    </w:pPr>
    <w:rPr>
      <w:rFonts w:ascii="Arial Unicode MS" w:hAnsi="Arial Unicode MS" w:eastAsia="宋体"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2706</Words>
  <Characters>2755</Characters>
  <Lines>27</Lines>
  <Paragraphs>7</Paragraphs>
  <TotalTime>25</TotalTime>
  <ScaleCrop>false</ScaleCrop>
  <LinksUpToDate>false</LinksUpToDate>
  <CharactersWithSpaces>2879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2021-01-07T03:16:00Z</dcterms:created>
  <dc:creator>brave</dc:creator>
  <cp:lastModifiedBy></cp:lastModifiedBy>
  <cp:lastPrinted>2022-02-22T07:18:00Z</cp:lastPrinted>
  <dcterms:modified xsi:type="dcterms:W3CDTF">2022-02-23T14:20:24Z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0E041D80BB9645B3822EA58647666B58</vt:lpwstr>
  </property>
</Properties>
</file>